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689" w:rsidRDefault="00F831E6">
      <w:pPr>
        <w:spacing w:line="36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福建师大基建工程队财务清理专项税务服务招标公告</w:t>
      </w:r>
    </w:p>
    <w:p w:rsidR="00E63689" w:rsidRDefault="00F831E6">
      <w:pPr>
        <w:spacing w:line="360" w:lineRule="exact"/>
        <w:jc w:val="center"/>
        <w:rPr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t>招标编号：闽师基招</w:t>
      </w:r>
      <w:r>
        <w:rPr>
          <w:rFonts w:ascii="Calibri" w:eastAsia="宋体" w:hAnsi="Calibri" w:cs="Times New Roman" w:hint="eastAsia"/>
          <w:sz w:val="28"/>
          <w:szCs w:val="28"/>
        </w:rPr>
        <w:t>[2018]</w:t>
      </w:r>
      <w:r w:rsidR="006950C1">
        <w:rPr>
          <w:rFonts w:ascii="Calibri" w:eastAsia="宋体" w:hAnsi="Calibri" w:cs="Times New Roman" w:hint="eastAsia"/>
          <w:sz w:val="28"/>
          <w:szCs w:val="28"/>
        </w:rPr>
        <w:t>9</w:t>
      </w:r>
      <w:r>
        <w:rPr>
          <w:rFonts w:ascii="Calibri" w:eastAsia="宋体" w:hAnsi="Calibri" w:cs="Times New Roman" w:hint="eastAsia"/>
          <w:sz w:val="28"/>
          <w:szCs w:val="28"/>
        </w:rPr>
        <w:t>号</w:t>
      </w:r>
      <w:bookmarkStart w:id="0" w:name="_GoBack"/>
      <w:bookmarkEnd w:id="0"/>
    </w:p>
    <w:p w:rsidR="00E63689" w:rsidRDefault="00F831E6">
      <w:pPr>
        <w:widowControl/>
        <w:spacing w:before="280" w:beforeAutospacing="1" w:after="280" w:afterAutospacing="1" w:line="360" w:lineRule="exact"/>
        <w:ind w:left="254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经研究，决定</w:t>
      </w:r>
      <w:r>
        <w:rPr>
          <w:rFonts w:ascii="Calibri" w:eastAsia="宋体" w:hAnsi="Calibri" w:cs="Times New Roman" w:hint="eastAsia"/>
          <w:sz w:val="28"/>
        </w:rPr>
        <w:t>委托有资质税务师事务所进行账务清理，并对账务问题处理提出解决方案，并采用校内公开招标的方式确定清理单位。</w:t>
      </w:r>
    </w:p>
    <w:p w:rsidR="00E63689" w:rsidRDefault="00F831E6">
      <w:pPr>
        <w:spacing w:line="3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一、</w:t>
      </w:r>
      <w:r>
        <w:rPr>
          <w:rFonts w:hint="eastAsia"/>
          <w:sz w:val="28"/>
        </w:rPr>
        <w:t>工程概况</w:t>
      </w:r>
    </w:p>
    <w:p w:rsidR="00E63689" w:rsidRDefault="00F831E6">
      <w:pPr>
        <w:spacing w:line="360" w:lineRule="exact"/>
        <w:ind w:firstLine="560"/>
        <w:rPr>
          <w:sz w:val="28"/>
        </w:rPr>
      </w:pPr>
      <w:r>
        <w:rPr>
          <w:rFonts w:hint="eastAsia"/>
          <w:sz w:val="28"/>
        </w:rPr>
        <w:t>1</w:t>
      </w:r>
      <w:r>
        <w:rPr>
          <w:rFonts w:hint="eastAsia"/>
          <w:sz w:val="28"/>
        </w:rPr>
        <w:t>、服务地点：福建师范大学旗山校区内</w:t>
      </w:r>
    </w:p>
    <w:p w:rsidR="00E63689" w:rsidRDefault="00F831E6">
      <w:pPr>
        <w:spacing w:line="360" w:lineRule="exact"/>
        <w:rPr>
          <w:sz w:val="28"/>
          <w:szCs w:val="28"/>
        </w:rPr>
      </w:pPr>
      <w:r>
        <w:rPr>
          <w:rFonts w:hint="eastAsia"/>
          <w:sz w:val="30"/>
        </w:rPr>
        <w:t xml:space="preserve">    2</w:t>
      </w:r>
      <w:r>
        <w:rPr>
          <w:rFonts w:hint="eastAsia"/>
          <w:sz w:val="30"/>
        </w:rPr>
        <w:t>、服务名称：</w:t>
      </w:r>
      <w:r>
        <w:rPr>
          <w:rFonts w:hint="eastAsia"/>
          <w:sz w:val="28"/>
          <w:szCs w:val="28"/>
        </w:rPr>
        <w:t>福建师大基建工程队财务清理专项税务服务</w:t>
      </w:r>
    </w:p>
    <w:p w:rsidR="00E63689" w:rsidRDefault="00F831E6">
      <w:pPr>
        <w:spacing w:line="3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</w:rPr>
        <w:t>二、服务的主要内容、资质要求及工程预算</w:t>
      </w:r>
    </w:p>
    <w:p w:rsidR="00E63689" w:rsidRDefault="00F831E6">
      <w:pPr>
        <w:widowControl/>
        <w:spacing w:line="360" w:lineRule="exact"/>
        <w:ind w:firstLine="560"/>
        <w:rPr>
          <w:sz w:val="28"/>
        </w:rPr>
      </w:pPr>
      <w:r>
        <w:rPr>
          <w:rFonts w:hint="eastAsia"/>
          <w:sz w:val="28"/>
        </w:rPr>
        <w:t>1</w:t>
      </w:r>
      <w:r>
        <w:rPr>
          <w:rFonts w:hint="eastAsia"/>
          <w:sz w:val="28"/>
        </w:rPr>
        <w:t>、主要内容：清理开业至今的债权债务、往来款及未结算的工程事宜及与基建处的对帐，清理税费的交纳，并出具审计报告。</w:t>
      </w:r>
    </w:p>
    <w:p w:rsidR="00E63689" w:rsidRDefault="00F831E6">
      <w:pPr>
        <w:spacing w:line="360" w:lineRule="exact"/>
        <w:rPr>
          <w:sz w:val="28"/>
          <w:szCs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、资质要求：</w:t>
      </w:r>
    </w:p>
    <w:tbl>
      <w:tblPr>
        <w:tblStyle w:val="a5"/>
        <w:tblW w:w="8522" w:type="dxa"/>
        <w:tblLayout w:type="fixed"/>
        <w:tblLook w:val="04A0"/>
      </w:tblPr>
      <w:tblGrid>
        <w:gridCol w:w="4261"/>
        <w:gridCol w:w="4261"/>
      </w:tblGrid>
      <w:tr w:rsidR="00E63689">
        <w:tc>
          <w:tcPr>
            <w:tcW w:w="4261" w:type="dxa"/>
          </w:tcPr>
          <w:p w:rsidR="00E63689" w:rsidRDefault="00F831E6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特定条件</w:t>
            </w:r>
          </w:p>
        </w:tc>
        <w:tc>
          <w:tcPr>
            <w:tcW w:w="4261" w:type="dxa"/>
          </w:tcPr>
          <w:p w:rsidR="00E63689" w:rsidRDefault="00F831E6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特定条件说明</w:t>
            </w:r>
          </w:p>
        </w:tc>
      </w:tr>
      <w:tr w:rsidR="00E63689">
        <w:tc>
          <w:tcPr>
            <w:tcW w:w="4261" w:type="dxa"/>
          </w:tcPr>
          <w:p w:rsidR="00E63689" w:rsidRDefault="00F831E6">
            <w:pPr>
              <w:spacing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法人或者其他组织的营业执照等证明文件</w:t>
            </w:r>
          </w:p>
        </w:tc>
        <w:tc>
          <w:tcPr>
            <w:tcW w:w="4261" w:type="dxa"/>
          </w:tcPr>
          <w:p w:rsidR="00E63689" w:rsidRDefault="00F831E6">
            <w:pPr>
              <w:spacing w:line="360" w:lineRule="exact"/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报价人应是有能力提供本次采购服务的独立法人资格的国内供应商；必须提供有效的企业法人营业执照副本、税务登记证副本复印件。</w:t>
            </w:r>
          </w:p>
        </w:tc>
      </w:tr>
      <w:tr w:rsidR="00E63689">
        <w:tc>
          <w:tcPr>
            <w:tcW w:w="4261" w:type="dxa"/>
          </w:tcPr>
          <w:p w:rsidR="00E63689" w:rsidRDefault="00F831E6">
            <w:pPr>
              <w:spacing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办公地址及资质要求</w:t>
            </w:r>
          </w:p>
        </w:tc>
        <w:tc>
          <w:tcPr>
            <w:tcW w:w="4261" w:type="dxa"/>
          </w:tcPr>
          <w:p w:rsidR="00E63689" w:rsidRDefault="00F831E6">
            <w:pPr>
              <w:spacing w:line="360" w:lineRule="exact"/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报价人办公地址在福州市（包括八县）内，且</w:t>
            </w:r>
            <w:r>
              <w:rPr>
                <w:rFonts w:hint="eastAsia"/>
                <w:sz w:val="28"/>
                <w:szCs w:val="28"/>
              </w:rPr>
              <w:t>2015</w:t>
            </w:r>
            <w:r>
              <w:rPr>
                <w:rFonts w:hint="eastAsia"/>
                <w:sz w:val="28"/>
                <w:szCs w:val="28"/>
              </w:rPr>
              <w:t>年以来被福建省注册税务师协会授予</w:t>
            </w:r>
            <w:r>
              <w:rPr>
                <w:rFonts w:hint="eastAsia"/>
                <w:sz w:val="28"/>
                <w:szCs w:val="28"/>
              </w:rPr>
              <w:t>A</w:t>
            </w:r>
            <w:r>
              <w:rPr>
                <w:rFonts w:hint="eastAsia"/>
                <w:sz w:val="28"/>
                <w:szCs w:val="28"/>
              </w:rPr>
              <w:t>级以上等级资质。</w:t>
            </w:r>
          </w:p>
        </w:tc>
      </w:tr>
      <w:tr w:rsidR="00E63689">
        <w:tc>
          <w:tcPr>
            <w:tcW w:w="4261" w:type="dxa"/>
          </w:tcPr>
          <w:p w:rsidR="00E63689" w:rsidRDefault="00F831E6">
            <w:pPr>
              <w:spacing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参加采购活动前</w:t>
            </w: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年内在经营活动中没有重大违法记录的书面申明</w:t>
            </w:r>
          </w:p>
        </w:tc>
        <w:tc>
          <w:tcPr>
            <w:tcW w:w="4261" w:type="dxa"/>
          </w:tcPr>
          <w:p w:rsidR="00E63689" w:rsidRDefault="00F831E6">
            <w:pPr>
              <w:spacing w:line="360" w:lineRule="exact"/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参加采购活动前</w:t>
            </w: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年内在经营活动中没有重大违法、失信记录书面声明，信息记录以信用信息查询结果为准，并提供打印件或截图，在评标时将对投标人信用记录进行甄别，打印各投标人的信用信息查询结果，与其他采购文件一并保存，对列入失信被执行人、重大税务违法案件当事人名单、政府采购严重违法失信行为记录名单的投标人，其投标文件将被视为无效</w:t>
            </w:r>
          </w:p>
        </w:tc>
      </w:tr>
      <w:tr w:rsidR="00E63689">
        <w:tc>
          <w:tcPr>
            <w:tcW w:w="4261" w:type="dxa"/>
          </w:tcPr>
          <w:p w:rsidR="00E63689" w:rsidRDefault="00F831E6">
            <w:pPr>
              <w:spacing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具备履行合同所必需的办公场所和专业技术能力的材料</w:t>
            </w:r>
          </w:p>
        </w:tc>
        <w:tc>
          <w:tcPr>
            <w:tcW w:w="4261" w:type="dxa"/>
          </w:tcPr>
          <w:p w:rsidR="00E63689" w:rsidRDefault="00F831E6">
            <w:pPr>
              <w:spacing w:line="360" w:lineRule="exact"/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至少完成过一项高校的项目审计，报价人须提交相关证明、中标通知书或合同或验收报告。</w:t>
            </w:r>
          </w:p>
        </w:tc>
      </w:tr>
    </w:tbl>
    <w:p w:rsidR="00E63689" w:rsidRDefault="00F831E6">
      <w:pPr>
        <w:spacing w:line="360" w:lineRule="exact"/>
        <w:ind w:firstLine="641"/>
        <w:rPr>
          <w:sz w:val="28"/>
        </w:rPr>
      </w:pPr>
      <w:r>
        <w:rPr>
          <w:rFonts w:hint="eastAsia"/>
          <w:sz w:val="28"/>
        </w:rPr>
        <w:lastRenderedPageBreak/>
        <w:t>三、服务费用及支付方式</w:t>
      </w:r>
    </w:p>
    <w:p w:rsidR="00E63689" w:rsidRDefault="00F831E6">
      <w:pPr>
        <w:widowControl/>
        <w:spacing w:line="360" w:lineRule="exact"/>
        <w:ind w:firstLine="560"/>
        <w:rPr>
          <w:rFonts w:hAnsi="Times New Roman"/>
          <w:sz w:val="28"/>
        </w:rPr>
      </w:pPr>
      <w:r>
        <w:rPr>
          <w:rFonts w:hint="eastAsia"/>
          <w:sz w:val="28"/>
        </w:rPr>
        <w:t>1</w:t>
      </w:r>
      <w:r>
        <w:rPr>
          <w:rFonts w:hint="eastAsia"/>
          <w:sz w:val="28"/>
        </w:rPr>
        <w:t>、服务费用最高控制价（含税）为</w:t>
      </w:r>
      <w:r>
        <w:rPr>
          <w:rFonts w:hint="eastAsia"/>
          <w:sz w:val="28"/>
        </w:rPr>
        <w:t>4.5</w:t>
      </w:r>
      <w:r>
        <w:rPr>
          <w:rFonts w:hint="eastAsia"/>
          <w:sz w:val="28"/>
        </w:rPr>
        <w:t>万元整（含所有费用）</w:t>
      </w:r>
    </w:p>
    <w:p w:rsidR="00E63689" w:rsidRDefault="00F831E6">
      <w:pPr>
        <w:widowControl/>
        <w:spacing w:line="360" w:lineRule="exact"/>
        <w:ind w:firstLine="560"/>
        <w:rPr>
          <w:sz w:val="28"/>
        </w:rPr>
      </w:pPr>
      <w:r>
        <w:rPr>
          <w:rFonts w:hAnsi="Times New Roman" w:hint="eastAsia"/>
          <w:sz w:val="28"/>
        </w:rPr>
        <w:t>2</w:t>
      </w:r>
      <w:r>
        <w:rPr>
          <w:rFonts w:hAnsi="Times New Roman" w:hint="eastAsia"/>
          <w:sz w:val="28"/>
        </w:rPr>
        <w:t>、支付方式：</w:t>
      </w:r>
      <w:r>
        <w:rPr>
          <w:rFonts w:hint="eastAsia"/>
          <w:sz w:val="28"/>
        </w:rPr>
        <w:t>清理开业至今的债权债务、往来款及未结算的工</w:t>
      </w:r>
      <w:r>
        <w:rPr>
          <w:rFonts w:hint="eastAsia"/>
          <w:sz w:val="28"/>
        </w:rPr>
        <w:t xml:space="preserve">         </w:t>
      </w:r>
      <w:r>
        <w:rPr>
          <w:rFonts w:hint="eastAsia"/>
          <w:sz w:val="28"/>
        </w:rPr>
        <w:t>程事宜及与基建处的对帐，清理税费的交纳，并出具审计报告后付清所有款项。</w:t>
      </w:r>
    </w:p>
    <w:p w:rsidR="00E63689" w:rsidRDefault="00F831E6">
      <w:pPr>
        <w:spacing w:line="360" w:lineRule="exact"/>
        <w:ind w:firstLine="560"/>
        <w:rPr>
          <w:sz w:val="28"/>
        </w:rPr>
      </w:pPr>
      <w:r>
        <w:rPr>
          <w:rFonts w:hint="eastAsia"/>
          <w:sz w:val="28"/>
        </w:rPr>
        <w:t>四、工期要求：</w:t>
      </w:r>
      <w:r>
        <w:rPr>
          <w:rFonts w:hint="eastAsia"/>
          <w:sz w:val="28"/>
        </w:rPr>
        <w:t xml:space="preserve"> </w:t>
      </w:r>
    </w:p>
    <w:p w:rsidR="00E63689" w:rsidRDefault="00F831E6">
      <w:pPr>
        <w:spacing w:line="360" w:lineRule="exact"/>
        <w:ind w:firstLine="560"/>
        <w:rPr>
          <w:sz w:val="28"/>
        </w:rPr>
      </w:pPr>
      <w:r>
        <w:rPr>
          <w:rFonts w:hint="eastAsia"/>
          <w:sz w:val="28"/>
        </w:rPr>
        <w:t>签订合同后</w:t>
      </w:r>
      <w:r>
        <w:rPr>
          <w:rFonts w:hint="eastAsia"/>
          <w:sz w:val="28"/>
        </w:rPr>
        <w:t>180</w:t>
      </w:r>
      <w:r>
        <w:rPr>
          <w:rFonts w:hint="eastAsia"/>
          <w:sz w:val="28"/>
        </w:rPr>
        <w:t>日历天内完成所有工作。</w:t>
      </w:r>
    </w:p>
    <w:p w:rsidR="00E63689" w:rsidRDefault="00F831E6">
      <w:pPr>
        <w:spacing w:line="360" w:lineRule="exact"/>
        <w:ind w:firstLine="526"/>
        <w:rPr>
          <w:sz w:val="28"/>
        </w:rPr>
      </w:pPr>
      <w:r>
        <w:rPr>
          <w:rFonts w:hint="eastAsia"/>
          <w:sz w:val="28"/>
        </w:rPr>
        <w:t>五、投标人应提交以下报价资料：</w:t>
      </w:r>
    </w:p>
    <w:p w:rsidR="00E63689" w:rsidRDefault="00F831E6">
      <w:pPr>
        <w:spacing w:line="360" w:lineRule="exact"/>
        <w:ind w:firstLine="526"/>
        <w:rPr>
          <w:sz w:val="28"/>
        </w:rPr>
      </w:pPr>
      <w:r>
        <w:rPr>
          <w:rFonts w:hint="eastAsia"/>
          <w:sz w:val="28"/>
        </w:rPr>
        <w:t>1.</w:t>
      </w:r>
      <w:r>
        <w:rPr>
          <w:rFonts w:hint="eastAsia"/>
          <w:sz w:val="28"/>
        </w:rPr>
        <w:t>投标函；</w:t>
      </w:r>
    </w:p>
    <w:p w:rsidR="00E63689" w:rsidRDefault="00F831E6">
      <w:pPr>
        <w:spacing w:line="360" w:lineRule="exact"/>
        <w:ind w:firstLine="526"/>
        <w:rPr>
          <w:sz w:val="28"/>
        </w:rPr>
      </w:pPr>
      <w:r>
        <w:rPr>
          <w:rFonts w:hint="eastAsia"/>
          <w:sz w:val="28"/>
        </w:rPr>
        <w:t>2.</w:t>
      </w:r>
      <w:r>
        <w:rPr>
          <w:rFonts w:hint="eastAsia"/>
          <w:sz w:val="28"/>
        </w:rPr>
        <w:t>营业执照；</w:t>
      </w:r>
      <w:r>
        <w:rPr>
          <w:rFonts w:hint="eastAsia"/>
          <w:sz w:val="28"/>
        </w:rPr>
        <w:t xml:space="preserve"> </w:t>
      </w:r>
    </w:p>
    <w:p w:rsidR="00E63689" w:rsidRDefault="00F831E6">
      <w:pPr>
        <w:spacing w:line="360" w:lineRule="exact"/>
        <w:ind w:firstLine="526"/>
        <w:rPr>
          <w:sz w:val="28"/>
        </w:rPr>
      </w:pPr>
      <w:r>
        <w:rPr>
          <w:rFonts w:hint="eastAsia"/>
          <w:sz w:val="28"/>
        </w:rPr>
        <w:t>3</w:t>
      </w:r>
      <w:r>
        <w:rPr>
          <w:sz w:val="28"/>
        </w:rPr>
        <w:t>.</w:t>
      </w:r>
      <w:r>
        <w:rPr>
          <w:rFonts w:hint="eastAsia"/>
          <w:sz w:val="28"/>
        </w:rPr>
        <w:t>相关主管部门核发的相应的资质证书</w:t>
      </w:r>
      <w:r>
        <w:rPr>
          <w:rFonts w:hint="eastAsia"/>
          <w:sz w:val="28"/>
        </w:rPr>
        <w:t>;</w:t>
      </w:r>
    </w:p>
    <w:p w:rsidR="00E63689" w:rsidRDefault="00F831E6">
      <w:pPr>
        <w:spacing w:line="360" w:lineRule="exact"/>
        <w:ind w:firstLine="526"/>
        <w:rPr>
          <w:sz w:val="28"/>
        </w:rPr>
      </w:pPr>
      <w:r>
        <w:rPr>
          <w:rFonts w:hint="eastAsia"/>
          <w:sz w:val="28"/>
        </w:rPr>
        <w:t>4.</w:t>
      </w:r>
      <w:r>
        <w:rPr>
          <w:rFonts w:hint="eastAsia"/>
          <w:sz w:val="28"/>
        </w:rPr>
        <w:t>法定代表人身份证明书或授权委托书、法定代表人或授权委托代理人身份证复印件（加盖公章）。</w:t>
      </w:r>
    </w:p>
    <w:p w:rsidR="00E63689" w:rsidRDefault="00F831E6">
      <w:pPr>
        <w:spacing w:line="360" w:lineRule="exact"/>
        <w:ind w:firstLine="526"/>
        <w:rPr>
          <w:sz w:val="28"/>
        </w:rPr>
      </w:pPr>
      <w:r>
        <w:rPr>
          <w:rFonts w:hint="eastAsia"/>
          <w:sz w:val="28"/>
        </w:rPr>
        <w:t>六、投标文件要求</w:t>
      </w:r>
    </w:p>
    <w:p w:rsidR="00E63689" w:rsidRDefault="00F831E6">
      <w:pPr>
        <w:spacing w:line="360" w:lineRule="exact"/>
        <w:ind w:firstLine="560"/>
        <w:rPr>
          <w:sz w:val="28"/>
        </w:rPr>
      </w:pPr>
      <w:r>
        <w:rPr>
          <w:rFonts w:hint="eastAsia"/>
          <w:sz w:val="28"/>
        </w:rPr>
        <w:t>投标文件一式二份，合并密封。投标文件应于</w:t>
      </w:r>
      <w:r>
        <w:rPr>
          <w:rFonts w:hint="eastAsia"/>
          <w:sz w:val="28"/>
        </w:rPr>
        <w:t>201</w:t>
      </w:r>
      <w:r w:rsidR="00AD6F57">
        <w:rPr>
          <w:rFonts w:hint="eastAsia"/>
          <w:sz w:val="28"/>
        </w:rPr>
        <w:t>9</w:t>
      </w:r>
      <w:r>
        <w:rPr>
          <w:rFonts w:hint="eastAsia"/>
          <w:sz w:val="28"/>
        </w:rPr>
        <w:t>年</w:t>
      </w:r>
      <w:r w:rsidR="002C3CCE">
        <w:rPr>
          <w:rFonts w:hint="eastAsia"/>
          <w:sz w:val="28"/>
        </w:rPr>
        <w:t>1</w:t>
      </w:r>
      <w:r>
        <w:rPr>
          <w:rFonts w:hint="eastAsia"/>
          <w:sz w:val="28"/>
        </w:rPr>
        <w:t>月</w:t>
      </w:r>
      <w:r w:rsidR="002C3CCE">
        <w:rPr>
          <w:rFonts w:hint="eastAsia"/>
          <w:sz w:val="28"/>
        </w:rPr>
        <w:t>2</w:t>
      </w:r>
      <w:r>
        <w:rPr>
          <w:rFonts w:hint="eastAsia"/>
          <w:sz w:val="28"/>
        </w:rPr>
        <w:t>日上午</w:t>
      </w:r>
      <w:r>
        <w:rPr>
          <w:rFonts w:hint="eastAsia"/>
          <w:sz w:val="28"/>
        </w:rPr>
        <w:t>9</w:t>
      </w:r>
      <w:r>
        <w:rPr>
          <w:rFonts w:hint="eastAsia"/>
          <w:sz w:val="28"/>
        </w:rPr>
        <w:t>：</w:t>
      </w:r>
      <w:r>
        <w:rPr>
          <w:rFonts w:hint="eastAsia"/>
          <w:sz w:val="28"/>
        </w:rPr>
        <w:t>30</w:t>
      </w:r>
      <w:r>
        <w:rPr>
          <w:rFonts w:hint="eastAsia"/>
          <w:sz w:val="28"/>
        </w:rPr>
        <w:t>前送达福建师范大学仓山校区资产经营公司三楼（长安山大道文科楼旁）。如有变化另行通知。</w:t>
      </w:r>
    </w:p>
    <w:p w:rsidR="0053618C" w:rsidRDefault="0053618C">
      <w:pPr>
        <w:spacing w:line="360" w:lineRule="exact"/>
        <w:ind w:firstLine="560"/>
        <w:rPr>
          <w:sz w:val="28"/>
        </w:rPr>
      </w:pPr>
      <w:r>
        <w:rPr>
          <w:rFonts w:hint="eastAsia"/>
          <w:sz w:val="28"/>
        </w:rPr>
        <w:t>七、投标保证金</w:t>
      </w:r>
    </w:p>
    <w:p w:rsidR="0053618C" w:rsidRDefault="0053618C" w:rsidP="0053618C">
      <w:pPr>
        <w:spacing w:line="360" w:lineRule="exact"/>
        <w:ind w:firstLine="560"/>
        <w:rPr>
          <w:sz w:val="28"/>
        </w:rPr>
      </w:pPr>
      <w:r>
        <w:rPr>
          <w:rFonts w:hint="eastAsia"/>
          <w:sz w:val="28"/>
        </w:rPr>
        <w:t>投标保证金：</w:t>
      </w:r>
      <w:r>
        <w:rPr>
          <w:rFonts w:hint="eastAsia"/>
          <w:sz w:val="28"/>
        </w:rPr>
        <w:t>3000</w:t>
      </w:r>
      <w:r>
        <w:rPr>
          <w:rFonts w:hint="eastAsia"/>
          <w:sz w:val="28"/>
        </w:rPr>
        <w:t>元整。投标</w:t>
      </w:r>
      <w:r w:rsidR="00AB48F7">
        <w:rPr>
          <w:rFonts w:hint="eastAsia"/>
          <w:sz w:val="28"/>
        </w:rPr>
        <w:t>单位将投标保证金密封后</w:t>
      </w:r>
      <w:r>
        <w:rPr>
          <w:rFonts w:hint="eastAsia"/>
          <w:sz w:val="28"/>
        </w:rPr>
        <w:t>与投标文件一同递交，中标后直接转为履约保证金，未中标的单位直接退还。</w:t>
      </w:r>
    </w:p>
    <w:p w:rsidR="00E63689" w:rsidRDefault="00F831E6" w:rsidP="0053618C">
      <w:pPr>
        <w:spacing w:line="360" w:lineRule="exact"/>
        <w:ind w:firstLine="560"/>
        <w:rPr>
          <w:sz w:val="28"/>
        </w:rPr>
      </w:pPr>
      <w:r>
        <w:rPr>
          <w:rFonts w:hint="eastAsia"/>
          <w:sz w:val="28"/>
        </w:rPr>
        <w:t>七、投标文件评审</w:t>
      </w:r>
    </w:p>
    <w:p w:rsidR="00E63689" w:rsidRDefault="00F831E6">
      <w:pPr>
        <w:spacing w:line="360" w:lineRule="exact"/>
        <w:ind w:firstLine="526"/>
        <w:rPr>
          <w:sz w:val="28"/>
        </w:rPr>
      </w:pPr>
      <w:r>
        <w:rPr>
          <w:rFonts w:hint="eastAsia"/>
          <w:sz w:val="28"/>
        </w:rPr>
        <w:t>本次以报价最低者为中标候选人，报价不得超过最高控制价，否则按照废标处理。报价为包干价（含税费）。报价相同者，以随机抽取的方式确定中标单位。投标文件评审由评标委员会进行审核。</w:t>
      </w:r>
    </w:p>
    <w:p w:rsidR="00E63689" w:rsidRDefault="00F831E6">
      <w:pPr>
        <w:spacing w:line="360" w:lineRule="exact"/>
        <w:ind w:firstLine="526"/>
        <w:rPr>
          <w:sz w:val="28"/>
        </w:rPr>
      </w:pPr>
      <w:r>
        <w:rPr>
          <w:rFonts w:hint="eastAsia"/>
          <w:sz w:val="28"/>
        </w:rPr>
        <w:t>八、开标时间为</w:t>
      </w:r>
      <w:r>
        <w:rPr>
          <w:rFonts w:hint="eastAsia"/>
          <w:sz w:val="28"/>
        </w:rPr>
        <w:t>201</w:t>
      </w:r>
      <w:r w:rsidR="00AD6F57">
        <w:rPr>
          <w:rFonts w:hint="eastAsia"/>
          <w:sz w:val="28"/>
        </w:rPr>
        <w:t>9</w:t>
      </w:r>
      <w:r>
        <w:rPr>
          <w:rFonts w:hint="eastAsia"/>
          <w:sz w:val="28"/>
        </w:rPr>
        <w:t>年</w:t>
      </w:r>
      <w:r w:rsidR="00AD6F57">
        <w:rPr>
          <w:rFonts w:hint="eastAsia"/>
          <w:sz w:val="28"/>
        </w:rPr>
        <w:t>1</w:t>
      </w:r>
      <w:r>
        <w:rPr>
          <w:rFonts w:hint="eastAsia"/>
          <w:sz w:val="28"/>
        </w:rPr>
        <w:t>月</w:t>
      </w:r>
      <w:r w:rsidR="00AD6F57">
        <w:rPr>
          <w:rFonts w:hint="eastAsia"/>
          <w:sz w:val="28"/>
        </w:rPr>
        <w:t>2</w:t>
      </w:r>
      <w:r>
        <w:rPr>
          <w:rFonts w:hint="eastAsia"/>
          <w:sz w:val="28"/>
        </w:rPr>
        <w:t>日上午</w:t>
      </w:r>
      <w:r>
        <w:rPr>
          <w:rFonts w:hint="eastAsia"/>
          <w:sz w:val="28"/>
        </w:rPr>
        <w:t>9</w:t>
      </w:r>
      <w:r>
        <w:rPr>
          <w:rFonts w:hint="eastAsia"/>
          <w:sz w:val="28"/>
        </w:rPr>
        <w:t>：</w:t>
      </w:r>
      <w:r>
        <w:rPr>
          <w:rFonts w:hint="eastAsia"/>
          <w:sz w:val="28"/>
        </w:rPr>
        <w:t>30</w:t>
      </w:r>
      <w:r w:rsidR="0053618C">
        <w:rPr>
          <w:rFonts w:hint="eastAsia"/>
          <w:sz w:val="28"/>
        </w:rPr>
        <w:t>。</w:t>
      </w:r>
      <w:r w:rsidR="0053618C">
        <w:rPr>
          <w:sz w:val="28"/>
        </w:rPr>
        <w:t xml:space="preserve"> </w:t>
      </w:r>
    </w:p>
    <w:p w:rsidR="00E63689" w:rsidRDefault="00F831E6">
      <w:pPr>
        <w:spacing w:line="360" w:lineRule="exact"/>
        <w:ind w:firstLine="560"/>
        <w:rPr>
          <w:sz w:val="28"/>
        </w:rPr>
      </w:pPr>
      <w:r>
        <w:rPr>
          <w:rFonts w:hint="eastAsia"/>
          <w:sz w:val="28"/>
        </w:rPr>
        <w:t>九、有关事项</w:t>
      </w:r>
    </w:p>
    <w:p w:rsidR="00E63689" w:rsidRDefault="00F831E6">
      <w:pPr>
        <w:spacing w:line="360" w:lineRule="exact"/>
        <w:ind w:firstLine="560"/>
        <w:rPr>
          <w:sz w:val="28"/>
        </w:rPr>
      </w:pPr>
      <w:r>
        <w:rPr>
          <w:rFonts w:hint="eastAsia"/>
          <w:sz w:val="28"/>
        </w:rPr>
        <w:t>本项目不组织现场考察，各单位可自行前往项目地考察，其费用和风险无论是否承接本项目均由各单位自行承担。各单位自行到福建师范大学网站</w:t>
      </w:r>
      <w:r>
        <w:rPr>
          <w:rFonts w:hint="eastAsia"/>
          <w:sz w:val="24"/>
        </w:rPr>
        <w:t>（</w:t>
      </w:r>
      <w:r>
        <w:rPr>
          <w:sz w:val="24"/>
        </w:rPr>
        <w:t>http://www.fjnu.edu.cn/</w:t>
      </w:r>
      <w:r>
        <w:rPr>
          <w:rFonts w:hint="eastAsia"/>
          <w:sz w:val="24"/>
        </w:rPr>
        <w:t>）</w:t>
      </w:r>
      <w:r>
        <w:rPr>
          <w:rFonts w:hint="eastAsia"/>
          <w:sz w:val="28"/>
        </w:rPr>
        <w:t>信息公开栏下载招标文件。</w:t>
      </w:r>
    </w:p>
    <w:p w:rsidR="00E63689" w:rsidRDefault="00F831E6">
      <w:pPr>
        <w:spacing w:line="360" w:lineRule="exact"/>
        <w:ind w:firstLine="560"/>
        <w:rPr>
          <w:sz w:val="28"/>
        </w:rPr>
      </w:pPr>
      <w:r>
        <w:rPr>
          <w:rFonts w:hint="eastAsia"/>
          <w:sz w:val="28"/>
        </w:rPr>
        <w:t>十、联系方式</w:t>
      </w:r>
    </w:p>
    <w:p w:rsidR="00E63689" w:rsidRDefault="00F831E6">
      <w:pPr>
        <w:spacing w:line="360" w:lineRule="exact"/>
        <w:ind w:firstLine="560"/>
        <w:rPr>
          <w:sz w:val="28"/>
        </w:rPr>
      </w:pPr>
      <w:r>
        <w:rPr>
          <w:rFonts w:hint="eastAsia"/>
          <w:sz w:val="28"/>
        </w:rPr>
        <w:t>单位：福建师范大学</w:t>
      </w:r>
    </w:p>
    <w:p w:rsidR="00E63689" w:rsidRDefault="00F831E6">
      <w:pPr>
        <w:spacing w:line="360" w:lineRule="exact"/>
        <w:ind w:firstLine="560"/>
        <w:rPr>
          <w:sz w:val="28"/>
        </w:rPr>
      </w:pPr>
      <w:r>
        <w:rPr>
          <w:rFonts w:hint="eastAsia"/>
          <w:sz w:val="28"/>
        </w:rPr>
        <w:t>地址：福建师范大学旗山校区行政楼</w:t>
      </w:r>
      <w:r>
        <w:rPr>
          <w:rFonts w:hint="eastAsia"/>
          <w:sz w:val="28"/>
        </w:rPr>
        <w:t>318</w:t>
      </w:r>
      <w:r>
        <w:rPr>
          <w:rFonts w:hint="eastAsia"/>
          <w:sz w:val="28"/>
        </w:rPr>
        <w:t>办公室</w:t>
      </w:r>
    </w:p>
    <w:p w:rsidR="00E63689" w:rsidRDefault="00F831E6">
      <w:pPr>
        <w:spacing w:line="360" w:lineRule="exact"/>
        <w:ind w:firstLine="560"/>
        <w:rPr>
          <w:sz w:val="28"/>
        </w:rPr>
      </w:pPr>
      <w:r>
        <w:rPr>
          <w:rFonts w:hint="eastAsia"/>
          <w:sz w:val="28"/>
        </w:rPr>
        <w:t>电话：</w:t>
      </w:r>
      <w:r>
        <w:rPr>
          <w:rFonts w:hint="eastAsia"/>
          <w:sz w:val="28"/>
        </w:rPr>
        <w:t>0591-22867516</w:t>
      </w:r>
      <w:r>
        <w:rPr>
          <w:rFonts w:hint="eastAsia"/>
          <w:sz w:val="28"/>
        </w:rPr>
        <w:t>，</w:t>
      </w:r>
      <w:r>
        <w:rPr>
          <w:rFonts w:hint="eastAsia"/>
          <w:sz w:val="28"/>
        </w:rPr>
        <w:t xml:space="preserve"> 13950402552</w:t>
      </w:r>
      <w:r>
        <w:rPr>
          <w:rFonts w:hint="eastAsia"/>
          <w:sz w:val="28"/>
        </w:rPr>
        <w:t>，关老师</w:t>
      </w:r>
    </w:p>
    <w:p w:rsidR="00E63689" w:rsidRDefault="00F831E6">
      <w:pPr>
        <w:spacing w:line="360" w:lineRule="exact"/>
        <w:ind w:firstLine="560"/>
        <w:rPr>
          <w:sz w:val="28"/>
        </w:rPr>
      </w:pPr>
      <w:r>
        <w:rPr>
          <w:rFonts w:hint="eastAsia"/>
          <w:sz w:val="28"/>
        </w:rPr>
        <w:t>传真：</w:t>
      </w:r>
      <w:r>
        <w:rPr>
          <w:rFonts w:hint="eastAsia"/>
          <w:sz w:val="28"/>
        </w:rPr>
        <w:t>0591-22867517</w:t>
      </w:r>
    </w:p>
    <w:p w:rsidR="00E63689" w:rsidRDefault="00F831E6">
      <w:pPr>
        <w:spacing w:line="360" w:lineRule="exact"/>
        <w:rPr>
          <w:sz w:val="28"/>
        </w:rPr>
      </w:pPr>
      <w:r>
        <w:rPr>
          <w:rFonts w:hint="eastAsia"/>
          <w:sz w:val="28"/>
        </w:rPr>
        <w:t xml:space="preserve">                               </w:t>
      </w:r>
    </w:p>
    <w:p w:rsidR="00E63689" w:rsidRDefault="00F831E6">
      <w:pPr>
        <w:spacing w:line="360" w:lineRule="exact"/>
        <w:rPr>
          <w:sz w:val="28"/>
        </w:rPr>
      </w:pPr>
      <w:r>
        <w:rPr>
          <w:rFonts w:hint="eastAsia"/>
          <w:sz w:val="28"/>
        </w:rPr>
        <w:t xml:space="preserve">                                        </w:t>
      </w:r>
      <w:r>
        <w:rPr>
          <w:rFonts w:hint="eastAsia"/>
          <w:sz w:val="28"/>
        </w:rPr>
        <w:t>福建师范大学基建处</w:t>
      </w:r>
    </w:p>
    <w:p w:rsidR="00E63689" w:rsidRDefault="00F831E6">
      <w:pPr>
        <w:spacing w:line="360" w:lineRule="exact"/>
        <w:rPr>
          <w:sz w:val="28"/>
        </w:rPr>
      </w:pPr>
      <w:r>
        <w:rPr>
          <w:rFonts w:hint="eastAsia"/>
          <w:sz w:val="28"/>
        </w:rPr>
        <w:t xml:space="preserve">                                          2018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>12</w:t>
      </w:r>
      <w:r>
        <w:rPr>
          <w:rFonts w:hint="eastAsia"/>
          <w:sz w:val="28"/>
        </w:rPr>
        <w:t>月</w:t>
      </w:r>
      <w:r w:rsidR="00294212">
        <w:rPr>
          <w:rFonts w:hint="eastAsia"/>
          <w:sz w:val="28"/>
        </w:rPr>
        <w:t>18</w:t>
      </w:r>
      <w:r>
        <w:rPr>
          <w:rFonts w:hint="eastAsia"/>
          <w:sz w:val="28"/>
        </w:rPr>
        <w:t>日</w:t>
      </w:r>
      <w:r>
        <w:rPr>
          <w:rFonts w:hint="eastAsia"/>
          <w:sz w:val="28"/>
        </w:rPr>
        <w:t xml:space="preserve">  </w:t>
      </w:r>
    </w:p>
    <w:p w:rsidR="00E63689" w:rsidRDefault="00E63689">
      <w:pPr>
        <w:spacing w:line="360" w:lineRule="exact"/>
        <w:rPr>
          <w:rFonts w:ascii="Times New Roman" w:hAnsi="Times New Roman"/>
        </w:rPr>
      </w:pPr>
    </w:p>
    <w:sectPr w:rsidR="00E63689" w:rsidSect="00E636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D04" w:rsidRDefault="00555D04" w:rsidP="006950C1">
      <w:r>
        <w:separator/>
      </w:r>
    </w:p>
  </w:endnote>
  <w:endnote w:type="continuationSeparator" w:id="0">
    <w:p w:rsidR="00555D04" w:rsidRDefault="00555D04" w:rsidP="006950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D04" w:rsidRDefault="00555D04" w:rsidP="006950C1">
      <w:r>
        <w:separator/>
      </w:r>
    </w:p>
  </w:footnote>
  <w:footnote w:type="continuationSeparator" w:id="0">
    <w:p w:rsidR="00555D04" w:rsidRDefault="00555D04" w:rsidP="006950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75DB"/>
    <w:rsid w:val="000D14E2"/>
    <w:rsid w:val="00165028"/>
    <w:rsid w:val="001E725E"/>
    <w:rsid w:val="00294212"/>
    <w:rsid w:val="002C3CCE"/>
    <w:rsid w:val="002E22C1"/>
    <w:rsid w:val="003476C8"/>
    <w:rsid w:val="003C4AAE"/>
    <w:rsid w:val="0049248B"/>
    <w:rsid w:val="00495E0F"/>
    <w:rsid w:val="004A7A34"/>
    <w:rsid w:val="0052617F"/>
    <w:rsid w:val="0053618C"/>
    <w:rsid w:val="00555D04"/>
    <w:rsid w:val="005A0FA3"/>
    <w:rsid w:val="005B1DD0"/>
    <w:rsid w:val="005C1913"/>
    <w:rsid w:val="00663432"/>
    <w:rsid w:val="006660BF"/>
    <w:rsid w:val="006950C1"/>
    <w:rsid w:val="00765C2F"/>
    <w:rsid w:val="00773F2A"/>
    <w:rsid w:val="00774053"/>
    <w:rsid w:val="007975DB"/>
    <w:rsid w:val="007D28E2"/>
    <w:rsid w:val="008432F4"/>
    <w:rsid w:val="0085652F"/>
    <w:rsid w:val="00886778"/>
    <w:rsid w:val="009A0D08"/>
    <w:rsid w:val="009E0309"/>
    <w:rsid w:val="00A412F7"/>
    <w:rsid w:val="00AB48F7"/>
    <w:rsid w:val="00AB65D6"/>
    <w:rsid w:val="00AD6F57"/>
    <w:rsid w:val="00B00592"/>
    <w:rsid w:val="00B0357B"/>
    <w:rsid w:val="00BA6B3B"/>
    <w:rsid w:val="00BA6D6D"/>
    <w:rsid w:val="00BD72B7"/>
    <w:rsid w:val="00C225AF"/>
    <w:rsid w:val="00C37F55"/>
    <w:rsid w:val="00C5219D"/>
    <w:rsid w:val="00DE4117"/>
    <w:rsid w:val="00E63689"/>
    <w:rsid w:val="00F65FEF"/>
    <w:rsid w:val="00F831E6"/>
    <w:rsid w:val="00F93B6C"/>
    <w:rsid w:val="0CA137BF"/>
    <w:rsid w:val="356473F5"/>
    <w:rsid w:val="4A03104A"/>
    <w:rsid w:val="61137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368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636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E636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E6368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E63689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E6368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226</Words>
  <Characters>1293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gsh</cp:lastModifiedBy>
  <cp:revision>5</cp:revision>
  <cp:lastPrinted>2018-11-30T02:56:00Z</cp:lastPrinted>
  <dcterms:created xsi:type="dcterms:W3CDTF">2018-12-18T07:29:00Z</dcterms:created>
  <dcterms:modified xsi:type="dcterms:W3CDTF">2018-12-20T08:05:00Z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