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widowControl/>
        <w:shd w:val="clear" w:color="auto" w:fill="FFFFFF"/>
        <w:jc w:val="center"/>
        <w:rPr>
          <w:rFonts w:hint="eastAsia" w:ascii="仿宋_GB2312" w:hAnsi="宋体" w:eastAsia="仿宋_GB2312" w:cs="宋体"/>
          <w:b/>
          <w:color w:val="000000"/>
          <w:kern w:val="0"/>
          <w:sz w:val="28"/>
          <w:szCs w:val="28"/>
          <w:lang w:val="en-US" w:eastAsia="zh-CN"/>
        </w:rPr>
      </w:pPr>
    </w:p>
    <w:p>
      <w:pPr>
        <w:widowControl/>
        <w:shd w:val="clear" w:color="auto" w:fill="FFFFFF"/>
        <w:jc w:val="center"/>
        <w:rPr>
          <w:rFonts w:hint="eastAsia" w:ascii="仿宋_GB2312" w:hAnsi="宋体" w:eastAsia="仿宋_GB2312" w:cs="宋体"/>
          <w:b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28"/>
          <w:szCs w:val="28"/>
          <w:lang w:val="en-US" w:eastAsia="zh-CN"/>
        </w:rPr>
        <w:t>2016年优秀本科生国际交流项目</w:t>
      </w:r>
      <w:r>
        <w:rPr>
          <w:rFonts w:hint="eastAsia" w:ascii="仿宋_GB2312" w:hAnsi="宋体" w:eastAsia="仿宋_GB2312" w:cs="宋体"/>
          <w:b/>
          <w:color w:val="000000"/>
          <w:kern w:val="0"/>
          <w:sz w:val="28"/>
          <w:szCs w:val="28"/>
          <w:lang w:val="en-US" w:eastAsia="zh-CN"/>
        </w:rPr>
        <w:t>资助</w:t>
      </w:r>
      <w:r>
        <w:rPr>
          <w:rFonts w:hint="eastAsia" w:ascii="仿宋_GB2312" w:hAnsi="宋体" w:eastAsia="仿宋_GB2312" w:cs="宋体"/>
          <w:b/>
          <w:color w:val="000000"/>
          <w:kern w:val="0"/>
          <w:sz w:val="28"/>
          <w:szCs w:val="28"/>
          <w:lang w:val="en-US" w:eastAsia="zh-CN"/>
        </w:rPr>
        <w:t>项目一览表</w:t>
      </w:r>
    </w:p>
    <w:p>
      <w:pPr>
        <w:widowControl/>
        <w:shd w:val="clear" w:color="auto" w:fill="FFFFFF"/>
        <w:jc w:val="center"/>
        <w:rPr>
          <w:rFonts w:hint="eastAsia" w:ascii="仿宋_GB2312" w:hAnsi="宋体" w:eastAsia="仿宋_GB2312" w:cs="宋体"/>
          <w:b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28"/>
          <w:szCs w:val="28"/>
          <w:lang w:val="en-US" w:eastAsia="zh-CN"/>
        </w:rPr>
        <w:t>福建师范大学</w:t>
      </w:r>
    </w:p>
    <w:p>
      <w:pPr>
        <w:keepNext w:val="0"/>
        <w:keepLines w:val="0"/>
        <w:widowControl/>
        <w:suppressLineNumbers w:val="0"/>
        <w:jc w:val="center"/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</w:p>
    <w:tbl>
      <w:tblPr>
        <w:tblStyle w:val="3"/>
        <w:tblpPr w:leftFromText="180" w:rightFromText="180" w:vertAnchor="text" w:horzAnchor="page" w:tblpX="1969" w:tblpY="522"/>
        <w:tblOverlap w:val="never"/>
        <w:tblW w:w="12492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6199"/>
        <w:gridCol w:w="1500"/>
        <w:gridCol w:w="2655"/>
        <w:gridCol w:w="593"/>
        <w:gridCol w:w="94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00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序 号</w:t>
            </w:r>
          </w:p>
        </w:tc>
        <w:tc>
          <w:tcPr>
            <w:tcW w:w="6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留学国别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留学单位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选派人数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留学期限（月）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bookmarkStart w:id="0" w:name="_GoBack" w:colFirst="1" w:colLast="1"/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福建师范大学与芬兰诺维亚应用科技大学环境学科本科生交流项目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芬兰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芬兰诺维亚应用科技大学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福建师范大学与美国北艾奥瓦（依阿华）大学环境学科本科生交流项目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美国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北艾奥瓦（依阿华）大学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福建师范大学与日本琉球大学日语专业本科生交流项目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日本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琉球大学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福建师范大学与日本山形大学本科生交流项目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日本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山形大学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</w:tblPrEx>
        <w:trPr>
          <w:trHeight w:val="30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6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福建师范大学与日本樱美林大学日语专业本科生交流项目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日本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樱美林大学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6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福建师范大学与西班牙阿尔卡拉大学本科生交流项目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西班牙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阿尔卡拉大学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6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福建师范大学与新西兰梅西大学本科生交流项目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新西兰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梅西大学北帕默斯顿校区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10</w:t>
            </w:r>
          </w:p>
        </w:tc>
      </w:tr>
      <w:bookmarkEnd w:id="0"/>
    </w:tbl>
    <w:p>
      <w:pPr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altName w:val="Trebuchet MS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rebuchet MS">
    <w:panose1 w:val="020B0603020202090204"/>
    <w:charset w:val="00"/>
    <w:family w:val="auto"/>
    <w:pitch w:val="default"/>
    <w:sig w:usb0="00000287" w:usb1="00000000" w:usb2="00000000" w:usb3="00000000" w:csb0="200000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黑体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altName w:val="Trebuchet MS"/>
    <w:panose1 w:val="020F0502020204030204"/>
    <w:charset w:val="00"/>
    <w:family w:val="roman"/>
    <w:pitch w:val="default"/>
    <w:sig w:usb0="00000000" w:usb1="00000000" w:usb2="00000000" w:usb3="00000000" w:csb0="2000009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09F" w:csb1="00000000"/>
  </w:font>
  <w:font w:name="Calibri">
    <w:altName w:val="Trebuchet MS"/>
    <w:panose1 w:val="020F0502020204030204"/>
    <w:charset w:val="00"/>
    <w:family w:val="modern"/>
    <w:pitch w:val="default"/>
    <w:sig w:usb0="00000000" w:usb1="00000000" w:usb2="00000000" w:usb3="00000000" w:csb0="2000009F" w:csb1="00000000"/>
  </w:font>
  <w:font w:name="Wingdings 2">
    <w:altName w:val="Courier New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0" w:usb3="00000000" w:csb0="2000009F" w:csb1="00000000"/>
  </w:font>
  <w:font w:name="Trebuchet MS">
    <w:panose1 w:val="020B0603020202090204"/>
    <w:charset w:val="00"/>
    <w:family w:val="decorative"/>
    <w:pitch w:val="default"/>
    <w:sig w:usb0="00000287" w:usb1="00000000" w:usb2="00000000" w:usb3="00000000" w:csb0="2000009F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Trebuchet MS">
    <w:panose1 w:val="020B0603020202090204"/>
    <w:charset w:val="00"/>
    <w:family w:val="roman"/>
    <w:pitch w:val="default"/>
    <w:sig w:usb0="00000287" w:usb1="00000000" w:usb2="00000000" w:usb3="00000000" w:csb0="2000009F" w:csb1="00000000"/>
  </w:font>
  <w:font w:name="Trebuchet MS">
    <w:panose1 w:val="020B0603020202090204"/>
    <w:charset w:val="00"/>
    <w:family w:val="modern"/>
    <w:pitch w:val="default"/>
    <w:sig w:usb0="00000287" w:usb1="00000000" w:usb2="00000000" w:usb3="00000000" w:csb0="2000009F" w:csb1="00000000"/>
  </w:font>
  <w:font w:name="Trebuchet MS">
    <w:panose1 w:val="020B0603020202090204"/>
    <w:charset w:val="00"/>
    <w:family w:val="swiss"/>
    <w:pitch w:val="default"/>
    <w:sig w:usb0="00000287" w:usb1="00000000" w:usb2="00000000" w:usb3="00000000" w:csb0="200000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9A700A"/>
    <w:rsid w:val="06AE0880"/>
    <w:rsid w:val="0D16183A"/>
    <w:rsid w:val="0F9A700A"/>
    <w:rsid w:val="2B2F17CF"/>
    <w:rsid w:val="40F04969"/>
    <w:rsid w:val="4D3357AF"/>
    <w:rsid w:val="52077FA0"/>
    <w:rsid w:val="5B09163A"/>
    <w:rsid w:val="7649272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2016-02-25T07:37:00Z</dcterms:created>
  <dc:creator>Administrator</dc:creator>
  <cp:lastModifiedBy>Administrator</cp:lastModifiedBy>
  <dcterms:modified xsi:type="dcterms:W3CDTF">2016-02-26T03:41:56Z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