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pacing w:val="-15"/>
          <w:sz w:val="32"/>
          <w:szCs w:val="32"/>
        </w:rPr>
        <w:t>附件1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Style w:val="a4"/>
          <w:rFonts w:ascii="仿宋_GB2312" w:eastAsia="仿宋_GB2312" w:hAnsi="微软雅黑" w:hint="eastAsia"/>
          <w:color w:val="000000"/>
          <w:spacing w:val="-15"/>
          <w:sz w:val="36"/>
          <w:szCs w:val="36"/>
        </w:rPr>
        <w:t>2021年度福建省社会科学基金重大项目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Style w:val="a4"/>
          <w:rFonts w:ascii="仿宋_GB2312" w:eastAsia="仿宋_GB2312" w:hAnsi="微软雅黑" w:hint="eastAsia"/>
          <w:color w:val="000000"/>
          <w:spacing w:val="-15"/>
          <w:sz w:val="36"/>
          <w:szCs w:val="36"/>
        </w:rPr>
        <w:t>（第二批）课题指南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2" w:lineRule="atLeast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Style w:val="a4"/>
          <w:rFonts w:ascii="仿宋_GB2312" w:eastAsia="仿宋_GB2312" w:hAnsi="微软雅黑" w:hint="eastAsia"/>
          <w:color w:val="000000"/>
          <w:sz w:val="32"/>
          <w:szCs w:val="32"/>
        </w:rPr>
        <w:t> 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选题一、加快建设现代化经济体系上取得更大进步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1.提升福建产业链供应链水平研究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2.优化提升福建产业结构研究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3.推动福建形成多元发展、多点支撑产业发展格局研究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4.关于加快推动福建数字产业化和数字化研究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5.关于推动福建数字经济和实体经济深度融合研究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6.关于壮大福建海洋新兴产业研究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7.关于强化福建海洋生态保护路径研究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选题二、服务和融入新发展格局上展现更大作为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8.实现高水平自立自强研究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9.构建国内国际双循环的重要节点研究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10.建设高水平开放型经济新体制研究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11.发挥福建优势优化创新生态环境研究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12.发挥福建优势推进产业科技金融人才协同发展研究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选题三、探索海峡两岸融合发展新路上迈出更大步伐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13.关于发挥海峡两岸融合发展示范区功能研究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14.关于加强闽台基层和青少年交流研究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15.关于加强两岸新媒体合作传播研究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16.关于推动两岸文化旅游产业融合发展研究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17.关于打造文化领域台胞台企登陆“第一家园”研究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选题四、创造高品质生活上实现更大突破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18.加快健全福建多层次社会保障体系研究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19.提高应对重大突发公共卫生事件能力研究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20.持之以恒抓好食品安全工作研究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21.完善社会矛盾纠纷多元预防调处化解综合机制研究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22.关于统筹职业教育、高等教育、继续教育协调发展研究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23.习近平总书记关于“不求最大，但求最优，但求适应社会需要”的重要论述研究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选题五、加快乡村振兴方面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24.关于实现福建农村一二三产业融合发展研究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25.继续完善福建科技特派员制度实现科技兴农研究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26.关于实施福建乡村振兴行动研究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27.关于把碳达峰、碳中和纳入福建生态省建设布局研究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28.关于深化集体林权制度创新研究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29.提高福建城乡基本公共服务均等化水平研究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30.关于注重保护传统村落建设宜居宜业美丽乡村研究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选题六、党史学习教育方面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31.关于发挥福建特色优势推动党史学习教育不断取得新成效研究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32.关于在党史学习教育中做到学史明理研究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33.关于着力固根铸魂不断提高政治判断力、政治领悟力、政治执行力研究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34.关于坚持中国共产党领导的必然性研究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35.关于马克思主义及其中国化创新理论的真理性研究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36.关于中国特色社会主义道路正确性研究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选题七、优秀传统历史文化方面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37.推动朱子文化在新时代创造性转化、创新性发展研究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38.朱子文化精华与新时代精神相结合研究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39.严复思想的历史贡献与当代价值研究</w:t>
      </w:r>
    </w:p>
    <w:p w:rsidR="00EB0C05" w:rsidRDefault="00EB0C05" w:rsidP="00EB0C05">
      <w:pPr>
        <w:pStyle w:val="a3"/>
        <w:shd w:val="clear" w:color="auto" w:fill="FFFFFF"/>
        <w:spacing w:before="0" w:beforeAutospacing="0" w:after="0" w:afterAutospacing="0" w:line="20" w:lineRule="atLeast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40.福建旧城改造与保护历史文脉研究</w:t>
      </w:r>
    </w:p>
    <w:p w:rsidR="000D1CB4" w:rsidRDefault="000D1CB4"/>
    <w:sectPr w:rsidR="000D1CB4" w:rsidSect="000D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C05"/>
    <w:rsid w:val="000C6977"/>
    <w:rsid w:val="000D1CB4"/>
    <w:rsid w:val="002550C1"/>
    <w:rsid w:val="004A391E"/>
    <w:rsid w:val="00716092"/>
    <w:rsid w:val="00745D5C"/>
    <w:rsid w:val="009245B4"/>
    <w:rsid w:val="00951371"/>
    <w:rsid w:val="00996BD7"/>
    <w:rsid w:val="009A793E"/>
    <w:rsid w:val="00BE2308"/>
    <w:rsid w:val="00BE7316"/>
    <w:rsid w:val="00CD73C6"/>
    <w:rsid w:val="00EB0C05"/>
    <w:rsid w:val="00F26360"/>
    <w:rsid w:val="00F8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0C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吴青科</dc:creator>
  <cp:lastModifiedBy>吴青科</cp:lastModifiedBy>
  <cp:revision>1</cp:revision>
  <dcterms:created xsi:type="dcterms:W3CDTF">2021-04-14T07:36:00Z</dcterms:created>
  <dcterms:modified xsi:type="dcterms:W3CDTF">2021-04-14T07:37:00Z</dcterms:modified>
</cp:coreProperties>
</file>