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80" w:beforeAutospacing="1" w:after="280" w:afterAutospacing="1" w:line="500" w:lineRule="exact"/>
        <w:ind w:left="254"/>
        <w:jc w:val="center"/>
        <w:rPr>
          <w:sz w:val="32"/>
          <w:szCs w:val="32"/>
        </w:rPr>
      </w:pPr>
      <w:r>
        <w:rPr>
          <w:rFonts w:hint="eastAsia"/>
          <w:sz w:val="28"/>
        </w:rPr>
        <w:t>福建师范大学仓山校区图书馆消防系统整改设计文件第三方施工图审查工</w:t>
      </w:r>
      <w:r>
        <w:rPr>
          <w:rFonts w:hint="eastAsia"/>
          <w:sz w:val="28"/>
          <w:szCs w:val="22"/>
        </w:rPr>
        <w:t>程结果公告</w:t>
      </w:r>
    </w:p>
    <w:p>
      <w:pPr>
        <w:numPr>
          <w:ilvl w:val="0"/>
          <w:numId w:val="1"/>
        </w:numPr>
        <w:spacing w:line="500" w:lineRule="exact"/>
        <w:rPr>
          <w:rFonts w:hint="eastAsia"/>
          <w:sz w:val="28"/>
          <w:szCs w:val="28"/>
        </w:rPr>
      </w:pPr>
      <w:r>
        <w:rPr>
          <w:rFonts w:hint="eastAsia"/>
          <w:sz w:val="28"/>
          <w:szCs w:val="28"/>
        </w:rPr>
        <w:t>项目编号：闽师基招[2019]</w:t>
      </w:r>
      <w:r>
        <w:rPr>
          <w:rFonts w:hint="eastAsia"/>
          <w:sz w:val="28"/>
          <w:szCs w:val="28"/>
          <w:lang w:val="en-US" w:eastAsia="zh-CN"/>
        </w:rPr>
        <w:t>14</w:t>
      </w:r>
      <w:r>
        <w:rPr>
          <w:rFonts w:hint="eastAsia"/>
          <w:sz w:val="28"/>
          <w:szCs w:val="28"/>
        </w:rPr>
        <w:t>号</w:t>
      </w:r>
      <w:bookmarkStart w:id="0" w:name="_GoBack"/>
      <w:bookmarkEnd w:id="0"/>
    </w:p>
    <w:p>
      <w:pPr>
        <w:numPr>
          <w:ilvl w:val="0"/>
          <w:numId w:val="2"/>
        </w:numPr>
        <w:spacing w:line="500" w:lineRule="exact"/>
        <w:rPr>
          <w:rFonts w:hint="eastAsia"/>
          <w:sz w:val="28"/>
          <w:szCs w:val="28"/>
        </w:rPr>
      </w:pPr>
      <w:r>
        <w:rPr>
          <w:rFonts w:hint="eastAsia"/>
          <w:sz w:val="28"/>
          <w:szCs w:val="28"/>
        </w:rPr>
        <w:t>项目名称：</w:t>
      </w:r>
      <w:r>
        <w:rPr>
          <w:rFonts w:hint="eastAsia"/>
          <w:sz w:val="28"/>
        </w:rPr>
        <w:t>福建师范大学仓山校区图书馆消防系统整改设计文件第三方施工图审查工程</w:t>
      </w:r>
    </w:p>
    <w:p>
      <w:pPr>
        <w:numPr>
          <w:ilvl w:val="0"/>
          <w:numId w:val="2"/>
        </w:numPr>
        <w:spacing w:line="500" w:lineRule="exact"/>
        <w:rPr>
          <w:sz w:val="28"/>
          <w:szCs w:val="28"/>
        </w:rPr>
      </w:pPr>
      <w:r>
        <w:rPr>
          <w:rFonts w:hint="eastAsia"/>
          <w:sz w:val="28"/>
          <w:szCs w:val="28"/>
        </w:rPr>
        <w:t>开标时间：2019年8月</w:t>
      </w:r>
      <w:r>
        <w:rPr>
          <w:rFonts w:hint="eastAsia"/>
          <w:sz w:val="28"/>
          <w:szCs w:val="28"/>
          <w:lang w:val="en-US" w:eastAsia="zh-CN"/>
        </w:rPr>
        <w:t>20</w:t>
      </w:r>
      <w:r>
        <w:rPr>
          <w:rFonts w:hint="eastAsia"/>
          <w:sz w:val="28"/>
          <w:szCs w:val="28"/>
        </w:rPr>
        <w:t>日9：30</w:t>
      </w:r>
    </w:p>
    <w:p>
      <w:pPr>
        <w:pStyle w:val="2"/>
        <w:numPr>
          <w:ilvl w:val="0"/>
          <w:numId w:val="2"/>
        </w:numPr>
        <w:spacing w:line="500" w:lineRule="exact"/>
        <w:rPr>
          <w:sz w:val="28"/>
          <w:szCs w:val="28"/>
        </w:rPr>
      </w:pPr>
      <w:r>
        <w:rPr>
          <w:rFonts w:hint="eastAsia"/>
          <w:sz w:val="28"/>
          <w:szCs w:val="28"/>
        </w:rPr>
        <w:t>由于</w:t>
      </w:r>
      <w:r>
        <w:rPr>
          <w:rFonts w:hint="eastAsia"/>
          <w:sz w:val="28"/>
          <w:szCs w:val="28"/>
          <w:lang w:eastAsia="zh-CN"/>
        </w:rPr>
        <w:t>未</w:t>
      </w:r>
      <w:r>
        <w:rPr>
          <w:rFonts w:hint="eastAsia"/>
          <w:sz w:val="28"/>
          <w:szCs w:val="28"/>
        </w:rPr>
        <w:t>收到有效投标文件，招标失败。招标人重新招标。</w:t>
      </w:r>
    </w:p>
    <w:p>
      <w:pPr>
        <w:pStyle w:val="2"/>
        <w:numPr>
          <w:ilvl w:val="0"/>
          <w:numId w:val="2"/>
        </w:numPr>
        <w:spacing w:line="500" w:lineRule="exact"/>
        <w:rPr>
          <w:sz w:val="28"/>
          <w:szCs w:val="28"/>
        </w:rPr>
      </w:pPr>
      <w:r>
        <w:rPr>
          <w:rFonts w:hint="eastAsia"/>
          <w:sz w:val="28"/>
          <w:szCs w:val="28"/>
        </w:rPr>
        <w:t>公示时间：201</w:t>
      </w:r>
      <w:r>
        <w:rPr>
          <w:rFonts w:hint="eastAsia"/>
          <w:sz w:val="28"/>
          <w:szCs w:val="28"/>
          <w:lang w:val="en-US" w:eastAsia="zh-CN"/>
        </w:rPr>
        <w:t>9</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21</w:t>
      </w:r>
      <w:r>
        <w:rPr>
          <w:rFonts w:hint="eastAsia"/>
          <w:sz w:val="28"/>
          <w:szCs w:val="28"/>
        </w:rPr>
        <w:t>日至2019年</w:t>
      </w:r>
      <w:r>
        <w:rPr>
          <w:rFonts w:hint="eastAsia"/>
          <w:sz w:val="28"/>
          <w:szCs w:val="28"/>
          <w:lang w:val="en-US" w:eastAsia="zh-CN"/>
        </w:rPr>
        <w:t>8</w:t>
      </w:r>
      <w:r>
        <w:rPr>
          <w:rFonts w:hint="eastAsia"/>
          <w:sz w:val="28"/>
          <w:szCs w:val="28"/>
        </w:rPr>
        <w:t>月</w:t>
      </w:r>
      <w:r>
        <w:rPr>
          <w:rFonts w:hint="eastAsia"/>
          <w:sz w:val="28"/>
          <w:szCs w:val="28"/>
          <w:lang w:val="en-US" w:eastAsia="zh-CN"/>
        </w:rPr>
        <w:t>27</w:t>
      </w:r>
      <w:r>
        <w:rPr>
          <w:rFonts w:hint="eastAsia"/>
          <w:sz w:val="28"/>
          <w:szCs w:val="28"/>
        </w:rPr>
        <w:t>日。</w:t>
      </w:r>
    </w:p>
    <w:p>
      <w:pPr>
        <w:numPr>
          <w:ilvl w:val="0"/>
          <w:numId w:val="2"/>
        </w:numPr>
        <w:spacing w:line="500" w:lineRule="exact"/>
        <w:rPr>
          <w:rFonts w:hint="eastAsia"/>
          <w:sz w:val="28"/>
          <w:szCs w:val="28"/>
        </w:rPr>
      </w:pPr>
      <w:r>
        <w:rPr>
          <w:rFonts w:hint="eastAsia"/>
          <w:sz w:val="28"/>
          <w:szCs w:val="28"/>
        </w:rPr>
        <w:t>联系方式：基建处联系人：关老师，联系电话：0591-22867516</w:t>
      </w:r>
    </w:p>
    <w:p>
      <w:pPr>
        <w:spacing w:line="500" w:lineRule="exact"/>
        <w:rPr>
          <w:sz w:val="28"/>
          <w:szCs w:val="28"/>
        </w:rPr>
      </w:pPr>
      <w:r>
        <w:rPr>
          <w:rFonts w:hint="eastAsia"/>
          <w:sz w:val="28"/>
          <w:szCs w:val="28"/>
        </w:rPr>
        <w:t>八、监督方式：福建师范大学监察处，联系电话：0591-22867115</w:t>
      </w:r>
    </w:p>
    <w:p>
      <w:pPr>
        <w:spacing w:line="500" w:lineRule="exact"/>
        <w:ind w:firstLine="5040" w:firstLineChars="1800"/>
        <w:rPr>
          <w:sz w:val="28"/>
          <w:szCs w:val="28"/>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FDC"/>
    <w:multiLevelType w:val="multilevel"/>
    <w:tmpl w:val="02826FD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D403F7"/>
    <w:multiLevelType w:val="multilevel"/>
    <w:tmpl w:val="12D403F7"/>
    <w:lvl w:ilvl="0" w:tentative="0">
      <w:start w:val="3"/>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F2FFA"/>
    <w:rsid w:val="35AF2FFA"/>
    <w:rsid w:val="716B6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2019-08-15T03:34:00Z</dcterms:created>
  <dc:creator>Administrator</dc:creator>
  <cp:lastModifiedBy>Administrator</cp:lastModifiedBy>
  <dcterms:modified xsi:type="dcterms:W3CDTF">2019-08-21T02:33:39Z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