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both"/>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黑体" w:hAnsi="黑体" w:eastAsia="黑体"/>
          <w:sz w:val="52"/>
          <w:szCs w:val="52"/>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黑体" w:hAnsi="黑体" w:eastAsia="黑体"/>
          <w:sz w:val="52"/>
          <w:szCs w:val="52"/>
        </w:rPr>
      </w:pPr>
      <w:r>
        <w:rPr>
          <w:rFonts w:hint="eastAsia" w:ascii="黑体" w:hAnsi="黑体" w:eastAsia="黑体"/>
          <w:sz w:val="52"/>
          <w:szCs w:val="52"/>
        </w:rPr>
        <w:t>福建师范大学</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黑体" w:hAnsi="黑体" w:eastAsia="黑体"/>
          <w:sz w:val="52"/>
          <w:szCs w:val="52"/>
          <w:lang w:eastAsia="zh-CN"/>
        </w:rPr>
      </w:pPr>
      <w:r>
        <w:rPr>
          <w:rFonts w:hint="eastAsia" w:ascii="黑体" w:hAnsi="黑体" w:eastAsia="黑体"/>
          <w:sz w:val="52"/>
          <w:szCs w:val="52"/>
          <w:lang w:eastAsia="zh-CN"/>
        </w:rPr>
        <w:t>研究生课程</w:t>
      </w:r>
      <w:r>
        <w:rPr>
          <w:rFonts w:hint="eastAsia" w:ascii="黑体" w:hAnsi="黑体" w:eastAsia="黑体"/>
          <w:sz w:val="52"/>
          <w:szCs w:val="52"/>
        </w:rPr>
        <w:t>建设</w:t>
      </w:r>
      <w:r>
        <w:rPr>
          <w:rFonts w:hint="eastAsia" w:ascii="黑体" w:hAnsi="黑体" w:eastAsia="黑体"/>
          <w:sz w:val="52"/>
          <w:szCs w:val="52"/>
          <w:lang w:eastAsia="zh-CN"/>
        </w:rPr>
        <w:t>项目</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黑体" w:hAnsi="黑体" w:eastAsia="黑体"/>
          <w:sz w:val="52"/>
          <w:szCs w:val="52"/>
        </w:rPr>
      </w:pPr>
      <w:r>
        <w:rPr>
          <w:rFonts w:hint="eastAsia" w:ascii="黑体" w:hAnsi="黑体" w:eastAsia="黑体"/>
          <w:sz w:val="52"/>
          <w:szCs w:val="52"/>
        </w:rPr>
        <w:t>申报书</w:t>
      </w:r>
    </w:p>
    <w:p>
      <w:pPr>
        <w:rPr>
          <w:rFonts w:ascii="仿宋_GB2312" w:eastAsia="仿宋_GB2312"/>
          <w:b/>
          <w:kern w:val="0"/>
          <w:sz w:val="32"/>
          <w:szCs w:val="32"/>
        </w:rPr>
      </w:pPr>
    </w:p>
    <w:p>
      <w:pPr>
        <w:suppressAutoHyphens/>
        <w:spacing w:line="360" w:lineRule="auto"/>
        <w:ind w:right="23" w:firstLine="560" w:firstLineChars="200"/>
        <w:rPr>
          <w:rFonts w:ascii="楷体_GB2312" w:hAnsi="楷体" w:eastAsia="楷体_GB2312"/>
          <w:sz w:val="28"/>
          <w:szCs w:val="21"/>
        </w:rPr>
      </w:pPr>
    </w:p>
    <w:tbl>
      <w:tblPr>
        <w:tblStyle w:val="4"/>
        <w:tblW w:w="7995" w:type="dxa"/>
        <w:tblInd w:w="346" w:type="dxa"/>
        <w:tblLayout w:type="fixed"/>
        <w:tblCellMar>
          <w:top w:w="0" w:type="dxa"/>
          <w:left w:w="108" w:type="dxa"/>
          <w:bottom w:w="0" w:type="dxa"/>
          <w:right w:w="108" w:type="dxa"/>
        </w:tblCellMar>
      </w:tblPr>
      <w:tblGrid>
        <w:gridCol w:w="2282"/>
        <w:gridCol w:w="5713"/>
      </w:tblGrid>
      <w:tr>
        <w:tblPrEx>
          <w:tblLayout w:type="fixed"/>
          <w:tblCellMar>
            <w:top w:w="0" w:type="dxa"/>
            <w:left w:w="108" w:type="dxa"/>
            <w:bottom w:w="0" w:type="dxa"/>
            <w:right w:w="108" w:type="dxa"/>
          </w:tblCellMar>
        </w:tblPrEx>
        <w:tc>
          <w:tcPr>
            <w:tcW w:w="2282" w:type="dxa"/>
            <w:tcBorders>
              <w:bottom w:val="nil"/>
            </w:tcBorders>
            <w:vAlign w:val="bottom"/>
          </w:tcPr>
          <w:p>
            <w:pPr>
              <w:jc w:val="right"/>
              <w:rPr>
                <w:rFonts w:hint="eastAsia" w:ascii="楷体_GB2312" w:hAnsi="楷体" w:eastAsia="楷体_GB2312"/>
                <w:sz w:val="32"/>
                <w:szCs w:val="32"/>
                <w:lang w:eastAsia="zh-CN"/>
              </w:rPr>
            </w:pPr>
            <w:r>
              <w:rPr>
                <w:rFonts w:hint="eastAsia" w:ascii="楷体_GB2312" w:hAnsi="楷体" w:eastAsia="楷体_GB2312"/>
                <w:spacing w:val="17"/>
                <w:sz w:val="32"/>
                <w:szCs w:val="32"/>
              </w:rPr>
              <w:t>课程名称</w:t>
            </w:r>
            <w:r>
              <w:rPr>
                <w:rFonts w:hint="eastAsia" w:ascii="楷体_GB2312" w:hAnsi="楷体" w:eastAsia="楷体_GB2312"/>
                <w:spacing w:val="17"/>
                <w:sz w:val="32"/>
                <w:szCs w:val="32"/>
                <w:lang w:eastAsia="zh-CN"/>
              </w:rPr>
              <w:t>：</w:t>
            </w:r>
          </w:p>
        </w:tc>
        <w:tc>
          <w:tcPr>
            <w:tcW w:w="5713" w:type="dxa"/>
            <w:tcBorders>
              <w:top w:val="nil"/>
              <w:left w:val="nil"/>
              <w:bottom w:val="single" w:color="auto" w:sz="4" w:space="0"/>
              <w:right w:val="nil"/>
            </w:tcBorders>
            <w:vAlign w:val="center"/>
          </w:tcPr>
          <w:p>
            <w:pPr>
              <w:suppressAutoHyphens/>
              <w:spacing w:line="360" w:lineRule="auto"/>
              <w:ind w:right="23" w:firstLine="640" w:firstLineChars="200"/>
              <w:rPr>
                <w:rFonts w:hint="default" w:ascii="楷体_GB2312" w:hAnsi="楷体" w:eastAsia="楷体_GB2312"/>
                <w:sz w:val="32"/>
                <w:szCs w:val="32"/>
                <w:lang w:val="en-US" w:eastAsia="zh-CN"/>
              </w:rPr>
            </w:pPr>
            <w:r>
              <w:rPr>
                <w:rFonts w:hint="eastAsia" w:ascii="楷体_GB2312" w:hAnsi="楷体" w:eastAsia="楷体_GB2312"/>
                <w:sz w:val="32"/>
                <w:szCs w:val="32"/>
                <w:lang w:val="en-US" w:eastAsia="zh-CN"/>
              </w:rPr>
              <w:t xml:space="preserve">              </w:t>
            </w:r>
          </w:p>
        </w:tc>
      </w:tr>
      <w:tr>
        <w:tblPrEx>
          <w:tblLayout w:type="fixed"/>
          <w:tblCellMar>
            <w:top w:w="0" w:type="dxa"/>
            <w:left w:w="108" w:type="dxa"/>
            <w:bottom w:w="0" w:type="dxa"/>
            <w:right w:w="108" w:type="dxa"/>
          </w:tblCellMar>
        </w:tblPrEx>
        <w:tc>
          <w:tcPr>
            <w:tcW w:w="2282" w:type="dxa"/>
            <w:tcBorders>
              <w:top w:val="nil"/>
              <w:left w:val="nil"/>
              <w:bottom w:val="nil"/>
              <w:right w:val="nil"/>
            </w:tcBorders>
            <w:vAlign w:val="bottom"/>
          </w:tcPr>
          <w:p>
            <w:pPr>
              <w:suppressAutoHyphens/>
              <w:spacing w:line="360" w:lineRule="auto"/>
              <w:ind w:right="23"/>
              <w:jc w:val="center"/>
              <w:rPr>
                <w:rFonts w:hint="eastAsia" w:ascii="楷体_GB2312" w:hAnsi="楷体" w:eastAsia="楷体_GB2312"/>
                <w:sz w:val="32"/>
                <w:szCs w:val="32"/>
                <w:lang w:eastAsia="zh-CN"/>
              </w:rPr>
            </w:pPr>
            <w:r>
              <w:rPr>
                <w:rFonts w:hint="eastAsia" w:ascii="楷体_GB2312" w:hAnsi="楷体" w:eastAsia="楷体_GB2312"/>
                <w:spacing w:val="11"/>
                <w:sz w:val="32"/>
                <w:szCs w:val="32"/>
                <w:lang w:val="en-US" w:eastAsia="zh-CN"/>
              </w:rPr>
              <w:t xml:space="preserve">  </w:t>
            </w:r>
            <w:bookmarkStart w:id="0" w:name="_GoBack"/>
            <w:bookmarkEnd w:id="0"/>
            <w:r>
              <w:rPr>
                <w:rFonts w:hint="eastAsia" w:ascii="楷体_GB2312" w:hAnsi="楷体" w:eastAsia="楷体_GB2312"/>
                <w:spacing w:val="11"/>
                <w:sz w:val="32"/>
                <w:szCs w:val="32"/>
                <w:lang w:eastAsia="zh-CN"/>
              </w:rPr>
              <w:t>申报</w:t>
            </w:r>
            <w:r>
              <w:rPr>
                <w:rFonts w:hint="eastAsia" w:ascii="楷体_GB2312" w:hAnsi="楷体" w:eastAsia="楷体_GB2312"/>
                <w:spacing w:val="11"/>
                <w:sz w:val="32"/>
                <w:szCs w:val="32"/>
              </w:rPr>
              <w:t>类</w:t>
            </w:r>
            <w:r>
              <w:rPr>
                <w:rFonts w:hint="eastAsia" w:ascii="楷体_GB2312" w:hAnsi="楷体" w:eastAsia="楷体_GB2312"/>
                <w:spacing w:val="11"/>
                <w:sz w:val="32"/>
                <w:szCs w:val="32"/>
                <w:lang w:eastAsia="zh-CN"/>
              </w:rPr>
              <w:t>别</w:t>
            </w:r>
            <w:r>
              <w:rPr>
                <w:rFonts w:hint="eastAsia" w:ascii="楷体_GB2312" w:hAnsi="楷体" w:eastAsia="楷体_GB2312"/>
                <w:sz w:val="32"/>
                <w:szCs w:val="32"/>
                <w:lang w:eastAsia="zh-CN"/>
              </w:rPr>
              <w:t>：</w:t>
            </w:r>
          </w:p>
        </w:tc>
        <w:tc>
          <w:tcPr>
            <w:tcW w:w="5713" w:type="dxa"/>
            <w:tcBorders>
              <w:top w:val="single" w:color="auto" w:sz="4" w:space="0"/>
              <w:left w:val="nil"/>
              <w:bottom w:val="nil"/>
              <w:right w:val="nil"/>
            </w:tcBorders>
            <w:vAlign w:val="center"/>
          </w:tcPr>
          <w:p>
            <w:pPr>
              <w:suppressAutoHyphens/>
              <w:spacing w:line="360" w:lineRule="auto"/>
              <w:ind w:right="23"/>
              <w:rPr>
                <w:rFonts w:ascii="楷体_GB2312" w:hAnsi="楷体" w:eastAsia="楷体_GB2312"/>
                <w:sz w:val="32"/>
                <w:szCs w:val="32"/>
              </w:rPr>
            </w:pPr>
            <w:r>
              <w:rPr>
                <w:rFonts w:hint="eastAsia" w:ascii="楷体" w:hAnsi="楷体" w:eastAsia="楷体"/>
                <w:sz w:val="32"/>
                <w:szCs w:val="32"/>
              </w:rPr>
              <w:t>□</w:t>
            </w:r>
            <w:r>
              <w:rPr>
                <w:rFonts w:hint="eastAsia" w:ascii="楷体_GB2312" w:hAnsi="楷体" w:eastAsia="楷体_GB2312"/>
                <w:sz w:val="32"/>
                <w:szCs w:val="32"/>
                <w:lang w:eastAsia="zh-CN"/>
              </w:rPr>
              <w:t>核心课程</w:t>
            </w:r>
            <w:r>
              <w:rPr>
                <w:rFonts w:hint="eastAsia" w:ascii="楷体" w:hAnsi="楷体" w:eastAsia="楷体"/>
                <w:sz w:val="32"/>
                <w:szCs w:val="32"/>
              </w:rPr>
              <w:t>□</w:t>
            </w:r>
            <w:r>
              <w:rPr>
                <w:rFonts w:hint="eastAsia" w:ascii="楷体" w:hAnsi="楷体" w:eastAsia="楷体"/>
                <w:sz w:val="32"/>
                <w:szCs w:val="32"/>
                <w:lang w:eastAsia="zh-CN"/>
              </w:rPr>
              <w:t>双语课程</w:t>
            </w:r>
            <w:r>
              <w:rPr>
                <w:rFonts w:hint="eastAsia" w:ascii="楷体" w:hAnsi="楷体" w:eastAsia="楷体"/>
                <w:sz w:val="32"/>
                <w:szCs w:val="32"/>
              </w:rPr>
              <w:t>□</w:t>
            </w:r>
            <w:r>
              <w:rPr>
                <w:rFonts w:hint="eastAsia" w:ascii="楷体" w:hAnsi="楷体" w:eastAsia="楷体"/>
                <w:sz w:val="32"/>
                <w:szCs w:val="32"/>
                <w:lang w:eastAsia="zh-CN"/>
              </w:rPr>
              <w:t>全英文课程</w:t>
            </w:r>
          </w:p>
        </w:tc>
      </w:tr>
      <w:tr>
        <w:tblPrEx>
          <w:tblLayout w:type="fixed"/>
          <w:tblCellMar>
            <w:top w:w="0" w:type="dxa"/>
            <w:left w:w="108" w:type="dxa"/>
            <w:bottom w:w="0" w:type="dxa"/>
            <w:right w:w="108" w:type="dxa"/>
          </w:tblCellMar>
        </w:tblPrEx>
        <w:tc>
          <w:tcPr>
            <w:tcW w:w="2282" w:type="dxa"/>
            <w:tcBorders>
              <w:top w:val="nil"/>
            </w:tcBorders>
            <w:vAlign w:val="bottom"/>
          </w:tcPr>
          <w:p>
            <w:pPr>
              <w:jc w:val="right"/>
              <w:rPr>
                <w:rFonts w:hint="eastAsia" w:ascii="楷体_GB2312" w:hAnsi="楷体" w:eastAsia="楷体_GB2312"/>
                <w:sz w:val="32"/>
                <w:szCs w:val="32"/>
                <w:lang w:eastAsia="zh-CN"/>
              </w:rPr>
            </w:pPr>
            <w:r>
              <w:rPr>
                <w:rFonts w:hint="eastAsia" w:ascii="楷体_GB2312" w:hAnsi="楷体" w:eastAsia="楷体_GB2312"/>
                <w:spacing w:val="11"/>
                <w:sz w:val="32"/>
                <w:szCs w:val="32"/>
                <w:lang w:eastAsia="zh-CN"/>
              </w:rPr>
              <w:t>一级学科</w:t>
            </w:r>
            <w:r>
              <w:rPr>
                <w:rFonts w:hint="eastAsia" w:ascii="楷体_GB2312" w:hAnsi="楷体" w:eastAsia="楷体_GB2312"/>
                <w:sz w:val="32"/>
                <w:szCs w:val="32"/>
                <w:lang w:eastAsia="zh-CN"/>
              </w:rPr>
              <w:t>：</w:t>
            </w:r>
          </w:p>
        </w:tc>
        <w:tc>
          <w:tcPr>
            <w:tcW w:w="5713" w:type="dxa"/>
            <w:tcBorders>
              <w:top w:val="nil"/>
              <w:left w:val="nil"/>
              <w:bottom w:val="single" w:color="auto" w:sz="4" w:space="0"/>
              <w:right w:val="nil"/>
            </w:tcBorders>
            <w:vAlign w:val="center"/>
          </w:tcPr>
          <w:p>
            <w:pPr>
              <w:suppressAutoHyphens/>
              <w:spacing w:line="360" w:lineRule="auto"/>
              <w:ind w:right="23"/>
              <w:rPr>
                <w:rFonts w:ascii="楷体" w:hAnsi="楷体" w:eastAsia="楷体"/>
                <w:sz w:val="32"/>
                <w:szCs w:val="32"/>
              </w:rPr>
            </w:pPr>
          </w:p>
        </w:tc>
      </w:tr>
      <w:tr>
        <w:tblPrEx>
          <w:tblLayout w:type="fixed"/>
          <w:tblCellMar>
            <w:top w:w="0" w:type="dxa"/>
            <w:left w:w="108" w:type="dxa"/>
            <w:bottom w:w="0" w:type="dxa"/>
            <w:right w:w="108" w:type="dxa"/>
          </w:tblCellMar>
        </w:tblPrEx>
        <w:tc>
          <w:tcPr>
            <w:tcW w:w="2282" w:type="dxa"/>
            <w:vAlign w:val="bottom"/>
          </w:tcPr>
          <w:p>
            <w:pPr>
              <w:jc w:val="center"/>
              <w:rPr>
                <w:rFonts w:hint="eastAsia" w:ascii="楷体_GB2312" w:hAnsi="楷体" w:eastAsia="楷体_GB2312"/>
                <w:sz w:val="32"/>
                <w:szCs w:val="32"/>
                <w:lang w:eastAsia="zh-CN"/>
              </w:rPr>
            </w:pPr>
            <w:r>
              <w:rPr>
                <w:rFonts w:hint="eastAsia" w:ascii="楷体_GB2312" w:hAnsi="楷体" w:eastAsia="楷体_GB2312"/>
                <w:spacing w:val="-17"/>
                <w:sz w:val="32"/>
                <w:szCs w:val="32"/>
                <w:lang w:val="en-US" w:eastAsia="zh-CN"/>
              </w:rPr>
              <w:t xml:space="preserve">  </w:t>
            </w:r>
            <w:r>
              <w:rPr>
                <w:rFonts w:hint="eastAsia" w:ascii="楷体_GB2312" w:hAnsi="楷体" w:eastAsia="楷体_GB2312"/>
                <w:spacing w:val="-17"/>
                <w:sz w:val="32"/>
                <w:szCs w:val="32"/>
              </w:rPr>
              <w:t>课程负责人</w:t>
            </w:r>
            <w:r>
              <w:rPr>
                <w:rFonts w:hint="eastAsia" w:ascii="楷体_GB2312" w:hAnsi="楷体" w:eastAsia="楷体_GB2312"/>
                <w:sz w:val="32"/>
                <w:szCs w:val="32"/>
                <w:lang w:eastAsia="zh-CN"/>
              </w:rPr>
              <w:t>：</w:t>
            </w:r>
          </w:p>
        </w:tc>
        <w:tc>
          <w:tcPr>
            <w:tcW w:w="5713" w:type="dxa"/>
            <w:tcBorders>
              <w:top w:val="single" w:color="auto" w:sz="4" w:space="0"/>
              <w:left w:val="nil"/>
              <w:bottom w:val="single" w:color="auto" w:sz="4" w:space="0"/>
              <w:right w:val="nil"/>
            </w:tcBorders>
            <w:vAlign w:val="center"/>
          </w:tcPr>
          <w:p>
            <w:pPr>
              <w:suppressAutoHyphens/>
              <w:spacing w:line="360" w:lineRule="auto"/>
              <w:ind w:right="23" w:firstLine="640" w:firstLineChars="200"/>
              <w:rPr>
                <w:rFonts w:ascii="楷体_GB2312" w:hAnsi="楷体" w:eastAsia="楷体_GB2312"/>
                <w:sz w:val="32"/>
                <w:szCs w:val="32"/>
              </w:rPr>
            </w:pPr>
          </w:p>
        </w:tc>
      </w:tr>
      <w:tr>
        <w:tblPrEx>
          <w:tblLayout w:type="fixed"/>
          <w:tblCellMar>
            <w:top w:w="0" w:type="dxa"/>
            <w:left w:w="108" w:type="dxa"/>
            <w:bottom w:w="0" w:type="dxa"/>
            <w:right w:w="108" w:type="dxa"/>
          </w:tblCellMar>
        </w:tblPrEx>
        <w:tc>
          <w:tcPr>
            <w:tcW w:w="2282" w:type="dxa"/>
            <w:vAlign w:val="bottom"/>
          </w:tcPr>
          <w:p>
            <w:pPr>
              <w:suppressAutoHyphens/>
              <w:spacing w:line="360" w:lineRule="auto"/>
              <w:ind w:right="23"/>
              <w:jc w:val="right"/>
              <w:rPr>
                <w:rFonts w:hint="eastAsia" w:ascii="楷体_GB2312" w:hAnsi="楷体" w:eastAsia="楷体_GB2312"/>
                <w:sz w:val="32"/>
                <w:szCs w:val="32"/>
                <w:lang w:eastAsia="zh-CN"/>
              </w:rPr>
            </w:pPr>
            <w:r>
              <w:rPr>
                <w:rFonts w:hint="eastAsia" w:ascii="楷体_GB2312" w:hAnsi="楷体" w:eastAsia="楷体_GB2312"/>
                <w:spacing w:val="11"/>
                <w:sz w:val="32"/>
                <w:szCs w:val="32"/>
              </w:rPr>
              <w:t>所在学院</w:t>
            </w:r>
            <w:r>
              <w:rPr>
                <w:rFonts w:hint="eastAsia" w:ascii="楷体_GB2312" w:hAnsi="楷体" w:eastAsia="楷体_GB2312"/>
                <w:sz w:val="32"/>
                <w:szCs w:val="32"/>
                <w:lang w:eastAsia="zh-CN"/>
              </w:rPr>
              <w:t>：</w:t>
            </w:r>
          </w:p>
        </w:tc>
        <w:tc>
          <w:tcPr>
            <w:tcW w:w="5713" w:type="dxa"/>
            <w:tcBorders>
              <w:top w:val="single" w:color="auto" w:sz="4" w:space="0"/>
              <w:left w:val="nil"/>
              <w:bottom w:val="single" w:color="auto" w:sz="4" w:space="0"/>
              <w:right w:val="nil"/>
            </w:tcBorders>
            <w:vAlign w:val="center"/>
          </w:tcPr>
          <w:p>
            <w:pPr>
              <w:suppressAutoHyphens/>
              <w:spacing w:line="360" w:lineRule="auto"/>
              <w:ind w:right="23" w:firstLine="640" w:firstLineChars="200"/>
              <w:rPr>
                <w:rFonts w:ascii="楷体_GB2312" w:hAnsi="楷体" w:eastAsia="楷体_GB2312"/>
                <w:sz w:val="32"/>
                <w:szCs w:val="32"/>
              </w:rPr>
            </w:pPr>
          </w:p>
        </w:tc>
      </w:tr>
    </w:tbl>
    <w:p>
      <w:pPr>
        <w:spacing w:line="360" w:lineRule="auto"/>
        <w:ind w:firstLine="539"/>
        <w:jc w:val="center"/>
        <w:rPr>
          <w:rFonts w:ascii="黑体" w:hAnsi="黑体" w:eastAsia="黑体"/>
          <w:bCs/>
          <w:sz w:val="36"/>
          <w:szCs w:val="21"/>
        </w:rPr>
      </w:pPr>
    </w:p>
    <w:p>
      <w:pPr>
        <w:spacing w:line="360" w:lineRule="auto"/>
        <w:ind w:firstLine="539"/>
        <w:jc w:val="center"/>
        <w:rPr>
          <w:rFonts w:ascii="黑体" w:hAnsi="黑体" w:eastAsia="黑体"/>
          <w:bCs/>
          <w:sz w:val="36"/>
        </w:rPr>
      </w:pPr>
    </w:p>
    <w:p>
      <w:pPr>
        <w:spacing w:line="360" w:lineRule="auto"/>
        <w:jc w:val="center"/>
        <w:rPr>
          <w:rFonts w:hint="eastAsia" w:ascii="黑体" w:hAnsi="黑体" w:eastAsia="黑体"/>
          <w:bCs/>
          <w:sz w:val="36"/>
        </w:rPr>
      </w:pPr>
    </w:p>
    <w:p>
      <w:pPr>
        <w:spacing w:line="360" w:lineRule="auto"/>
        <w:jc w:val="both"/>
        <w:rPr>
          <w:rFonts w:hint="eastAsia" w:ascii="黑体" w:hAnsi="黑体" w:eastAsia="黑体"/>
          <w:bCs/>
          <w:sz w:val="36"/>
        </w:rPr>
      </w:pPr>
    </w:p>
    <w:p>
      <w:pPr>
        <w:spacing w:line="360" w:lineRule="auto"/>
        <w:jc w:val="center"/>
        <w:rPr>
          <w:rFonts w:hint="eastAsia" w:ascii="黑体" w:hAnsi="黑体" w:eastAsia="黑体"/>
          <w:bCs/>
          <w:sz w:val="36"/>
        </w:rPr>
      </w:pPr>
    </w:p>
    <w:p>
      <w:pPr>
        <w:spacing w:line="360" w:lineRule="auto"/>
        <w:jc w:val="both"/>
        <w:rPr>
          <w:rFonts w:hint="eastAsia" w:ascii="黑体" w:hAnsi="黑体" w:eastAsia="黑体"/>
          <w:bCs/>
          <w:sz w:val="36"/>
        </w:rPr>
      </w:pPr>
    </w:p>
    <w:p>
      <w:pPr>
        <w:spacing w:line="360" w:lineRule="auto"/>
        <w:jc w:val="center"/>
        <w:rPr>
          <w:rFonts w:hint="eastAsia" w:ascii="黑体" w:hAnsi="黑体" w:eastAsia="黑体"/>
          <w:bCs/>
          <w:sz w:val="36"/>
          <w:lang w:eastAsia="zh-CN"/>
        </w:rPr>
      </w:pPr>
      <w:r>
        <w:rPr>
          <w:rFonts w:hint="eastAsia" w:ascii="黑体" w:hAnsi="黑体" w:eastAsia="黑体"/>
          <w:bCs/>
          <w:sz w:val="36"/>
          <w:lang w:eastAsia="zh-CN"/>
        </w:rPr>
        <w:t>福建师范大学研究生院制</w:t>
      </w:r>
    </w:p>
    <w:p>
      <w:pPr>
        <w:spacing w:line="360" w:lineRule="auto"/>
        <w:jc w:val="center"/>
        <w:rPr>
          <w:rFonts w:ascii="楷体_GB2312" w:hAnsi="Times New Roman" w:eastAsia="楷体_GB2312"/>
          <w:sz w:val="28"/>
          <w:szCs w:val="28"/>
        </w:rPr>
      </w:pPr>
      <w:r>
        <w:rPr>
          <w:rFonts w:hint="eastAsia" w:ascii="黑体" w:hAnsi="黑体" w:eastAsia="黑体"/>
          <w:bCs/>
          <w:sz w:val="36"/>
          <w:lang w:val="en-US" w:eastAsia="zh-CN"/>
        </w:rPr>
        <w:t>2019年 月</w:t>
      </w:r>
      <w:r>
        <w:rPr>
          <w:rFonts w:hint="eastAsia" w:ascii="黑体" w:hAnsi="黑体" w:eastAsia="黑体"/>
          <w:bCs/>
          <w:sz w:val="36"/>
        </w:rPr>
        <w:br w:type="page"/>
      </w:r>
    </w:p>
    <w:p>
      <w:pPr>
        <w:jc w:val="center"/>
        <w:outlineLvl w:val="0"/>
        <w:rPr>
          <w:rFonts w:hint="eastAsia" w:ascii="宋体" w:hAnsi="宋体"/>
          <w:b/>
          <w:bCs/>
          <w:sz w:val="36"/>
          <w:szCs w:val="36"/>
        </w:rPr>
      </w:pPr>
    </w:p>
    <w:p>
      <w:pPr>
        <w:jc w:val="center"/>
        <w:outlineLvl w:val="0"/>
        <w:rPr>
          <w:rFonts w:ascii="宋体" w:hAnsi="宋体"/>
          <w:b/>
          <w:bCs/>
          <w:sz w:val="36"/>
          <w:szCs w:val="36"/>
        </w:rPr>
      </w:pPr>
      <w:r>
        <w:rPr>
          <w:rFonts w:hint="eastAsia" w:ascii="宋体" w:hAnsi="宋体"/>
          <w:b/>
          <w:bCs/>
          <w:sz w:val="36"/>
          <w:szCs w:val="36"/>
        </w:rPr>
        <w:t>说</w:t>
      </w:r>
      <w:r>
        <w:rPr>
          <w:rFonts w:ascii="宋体" w:hAnsi="宋体"/>
          <w:b/>
          <w:bCs/>
          <w:sz w:val="36"/>
          <w:szCs w:val="36"/>
        </w:rPr>
        <w:t xml:space="preserve">  明</w:t>
      </w:r>
    </w:p>
    <w:p>
      <w:pPr>
        <w:rPr>
          <w:rFonts w:ascii="宋体" w:hAnsi="宋体"/>
          <w:b/>
          <w:bCs/>
          <w:sz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本</w:t>
      </w:r>
      <w:r>
        <w:rPr>
          <w:rFonts w:hint="eastAsia" w:ascii="仿宋_GB2312" w:hAnsi="宋体" w:eastAsia="仿宋_GB2312"/>
          <w:sz w:val="32"/>
          <w:szCs w:val="32"/>
        </w:rPr>
        <w:t>申报</w:t>
      </w:r>
      <w:r>
        <w:rPr>
          <w:rFonts w:ascii="仿宋_GB2312" w:hAnsi="宋体" w:eastAsia="仿宋_GB2312"/>
          <w:sz w:val="32"/>
          <w:szCs w:val="32"/>
        </w:rPr>
        <w:t>书所列各项内容均须实事求是，认真填写，表达明确严谨。</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对</w:t>
      </w:r>
      <w:r>
        <w:rPr>
          <w:rFonts w:hint="eastAsia" w:ascii="仿宋_GB2312" w:hAnsi="宋体" w:eastAsia="仿宋_GB2312"/>
          <w:sz w:val="32"/>
          <w:szCs w:val="32"/>
        </w:rPr>
        <w:t>课程建设</w:t>
      </w:r>
      <w:r>
        <w:rPr>
          <w:rFonts w:hint="eastAsia" w:ascii="仿宋_GB2312" w:hAnsi="宋体" w:eastAsia="仿宋_GB2312"/>
          <w:sz w:val="32"/>
          <w:szCs w:val="32"/>
          <w:lang w:eastAsia="zh-CN"/>
        </w:rPr>
        <w:t>目标、</w:t>
      </w:r>
      <w:r>
        <w:rPr>
          <w:rFonts w:hint="eastAsia" w:ascii="仿宋_GB2312" w:hAnsi="宋体" w:eastAsia="仿宋_GB2312"/>
          <w:sz w:val="32"/>
          <w:szCs w:val="32"/>
        </w:rPr>
        <w:t>内容</w:t>
      </w:r>
      <w:r>
        <w:rPr>
          <w:rFonts w:hint="eastAsia" w:ascii="仿宋_GB2312" w:hAnsi="宋体" w:eastAsia="仿宋_GB2312"/>
          <w:sz w:val="32"/>
          <w:szCs w:val="32"/>
          <w:lang w:eastAsia="zh-CN"/>
        </w:rPr>
        <w:t>和</w:t>
      </w:r>
      <w:r>
        <w:rPr>
          <w:rFonts w:hint="eastAsia" w:ascii="仿宋_GB2312" w:hAnsi="宋体" w:eastAsia="仿宋_GB2312"/>
          <w:sz w:val="32"/>
          <w:szCs w:val="32"/>
        </w:rPr>
        <w:t>预期成果等，应简明扼要，但须有实际举措、量化指标。</w:t>
      </w:r>
    </w:p>
    <w:p>
      <w:pPr>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有关外文缩写，</w:t>
      </w:r>
      <w:r>
        <w:rPr>
          <w:rFonts w:hint="eastAsia" w:ascii="仿宋_GB2312" w:hAnsi="宋体" w:eastAsia="仿宋_GB2312"/>
          <w:sz w:val="32"/>
          <w:szCs w:val="32"/>
        </w:rPr>
        <w:t>首次出现</w:t>
      </w:r>
      <w:r>
        <w:rPr>
          <w:rFonts w:ascii="仿宋_GB2312" w:hAnsi="宋体" w:eastAsia="仿宋_GB2312"/>
          <w:sz w:val="32"/>
          <w:szCs w:val="32"/>
        </w:rPr>
        <w:t>须</w:t>
      </w:r>
      <w:r>
        <w:rPr>
          <w:rFonts w:hint="eastAsia" w:ascii="仿宋_GB2312" w:hAnsi="宋体" w:eastAsia="仿宋_GB2312"/>
          <w:sz w:val="32"/>
          <w:szCs w:val="32"/>
        </w:rPr>
        <w:t>写清全称、缩写和</w:t>
      </w:r>
      <w:r>
        <w:rPr>
          <w:rFonts w:ascii="仿宋_GB2312" w:hAnsi="宋体" w:eastAsia="仿宋_GB2312"/>
          <w:sz w:val="32"/>
          <w:szCs w:val="32"/>
        </w:rPr>
        <w:t>中文含义</w:t>
      </w:r>
      <w:r>
        <w:rPr>
          <w:rFonts w:hint="eastAsia" w:ascii="仿宋_GB2312" w:hAnsi="宋体" w:eastAsia="仿宋_GB2312"/>
          <w:sz w:val="32"/>
          <w:szCs w:val="32"/>
        </w:rPr>
        <w:t>，再次出现时可以使用缩写</w:t>
      </w:r>
      <w:r>
        <w:rPr>
          <w:rFonts w:ascii="仿宋_GB2312" w:hAnsi="宋体" w:eastAsia="仿宋_GB2312"/>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本申</w:t>
      </w:r>
      <w:r>
        <w:rPr>
          <w:rFonts w:hint="eastAsia" w:ascii="仿宋_GB2312" w:hAnsi="宋体" w:eastAsia="仿宋_GB2312"/>
          <w:sz w:val="32"/>
          <w:szCs w:val="32"/>
        </w:rPr>
        <w:t>报</w:t>
      </w:r>
      <w:r>
        <w:rPr>
          <w:rFonts w:ascii="仿宋_GB2312" w:hAnsi="宋体" w:eastAsia="仿宋_GB2312"/>
          <w:sz w:val="32"/>
          <w:szCs w:val="32"/>
        </w:rPr>
        <w:t>书为</w:t>
      </w:r>
      <w:r>
        <w:rPr>
          <w:rFonts w:hint="eastAsia" w:ascii="仿宋_GB2312" w:hAnsi="宋体" w:eastAsia="仿宋_GB2312"/>
          <w:sz w:val="32"/>
          <w:szCs w:val="32"/>
        </w:rPr>
        <w:t>大</w:t>
      </w:r>
      <w:r>
        <w:rPr>
          <w:rFonts w:ascii="仿宋_GB2312" w:hAnsi="宋体" w:eastAsia="仿宋_GB2312"/>
          <w:sz w:val="32"/>
          <w:szCs w:val="32"/>
        </w:rPr>
        <w:t>十六开本</w:t>
      </w:r>
      <w:r>
        <w:rPr>
          <w:rFonts w:hint="eastAsia" w:ascii="仿宋_GB2312" w:hAnsi="宋体" w:eastAsia="仿宋_GB2312"/>
          <w:sz w:val="32"/>
          <w:szCs w:val="32"/>
        </w:rPr>
        <w:t>（A4）</w:t>
      </w:r>
      <w:r>
        <w:rPr>
          <w:rFonts w:ascii="仿宋_GB2312" w:hAnsi="宋体" w:eastAsia="仿宋_GB2312"/>
          <w:sz w:val="32"/>
          <w:szCs w:val="32"/>
        </w:rPr>
        <w:t>，左侧装订成册。</w:t>
      </w:r>
    </w:p>
    <w:p>
      <w:pPr>
        <w:ind w:firstLine="640" w:firstLineChars="200"/>
        <w:rPr>
          <w:rFonts w:ascii="仿宋_GB2312" w:hAnsi="宋体" w:eastAsia="仿宋_GB2312"/>
          <w:sz w:val="32"/>
          <w:szCs w:val="32"/>
        </w:rPr>
      </w:pPr>
      <w:r>
        <w:rPr>
          <w:rFonts w:hint="eastAsia" w:ascii="仿宋_GB2312" w:hAnsi="宋体" w:eastAsia="仿宋_GB2312"/>
          <w:sz w:val="32"/>
          <w:szCs w:val="32"/>
        </w:rPr>
        <w:t>5.如表格篇幅不够，可另附纸</w:t>
      </w:r>
      <w:r>
        <w:rPr>
          <w:rFonts w:ascii="仿宋_GB2312" w:hAnsi="宋体" w:eastAsia="仿宋_GB2312"/>
          <w:sz w:val="32"/>
          <w:szCs w:val="32"/>
        </w:rPr>
        <w:t>。</w:t>
      </w: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ascii="楷体_GB2312" w:hAnsi="黑体" w:eastAsia="楷体_GB2312" w:cs="黑体"/>
          <w:b/>
          <w:bCs/>
          <w:sz w:val="24"/>
          <w:szCs w:val="24"/>
        </w:rPr>
      </w:pPr>
    </w:p>
    <w:p>
      <w:pPr>
        <w:suppressAutoHyphens/>
        <w:spacing w:line="360" w:lineRule="auto"/>
        <w:ind w:right="2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1.课程</w:t>
      </w:r>
      <w:r>
        <w:rPr>
          <w:rFonts w:hint="eastAsia" w:ascii="仿宋_GB2312" w:hAnsi="仿宋_GB2312" w:eastAsia="仿宋_GB2312" w:cs="仿宋_GB2312"/>
          <w:b/>
          <w:bCs/>
          <w:sz w:val="28"/>
          <w:szCs w:val="28"/>
          <w:lang w:eastAsia="zh-CN"/>
        </w:rPr>
        <w:t>及负责人</w:t>
      </w:r>
      <w:r>
        <w:rPr>
          <w:rFonts w:hint="eastAsia" w:ascii="仿宋_GB2312" w:hAnsi="仿宋_GB2312" w:eastAsia="仿宋_GB2312" w:cs="仿宋_GB2312"/>
          <w:b/>
          <w:bCs/>
          <w:sz w:val="28"/>
          <w:szCs w:val="28"/>
        </w:rPr>
        <w:t>负责人情况</w:t>
      </w:r>
    </w:p>
    <w:tbl>
      <w:tblPr>
        <w:tblStyle w:val="4"/>
        <w:tblW w:w="9575" w:type="dxa"/>
        <w:jc w:val="center"/>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87"/>
        <w:gridCol w:w="1441"/>
        <w:gridCol w:w="860"/>
        <w:gridCol w:w="1345"/>
        <w:gridCol w:w="322"/>
        <w:gridCol w:w="1095"/>
        <w:gridCol w:w="70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课程名称</w:t>
            </w:r>
          </w:p>
        </w:tc>
        <w:tc>
          <w:tcPr>
            <w:tcW w:w="3968" w:type="dxa"/>
            <w:gridSpan w:val="4"/>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课程学分</w:t>
            </w:r>
          </w:p>
        </w:tc>
        <w:tc>
          <w:tcPr>
            <w:tcW w:w="1562"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245" w:type="dxa"/>
            <w:gridSpan w:val="2"/>
            <w:tcBorders>
              <w:left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课程类型</w:t>
            </w:r>
          </w:p>
        </w:tc>
        <w:tc>
          <w:tcPr>
            <w:tcW w:w="3968" w:type="dxa"/>
            <w:gridSpan w:val="4"/>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left"/>
              <w:rPr>
                <w:rFonts w:hint="eastAsia" w:ascii="仿宋_GB2312" w:hAnsi="仿宋_GB2312" w:eastAsia="楷体" w:cs="仿宋_GB2312"/>
                <w:sz w:val="28"/>
                <w:szCs w:val="28"/>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公共学位课</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专业学位课</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其他</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left"/>
              <w:rPr>
                <w:rFonts w:hint="default" w:ascii="楷体" w:hAnsi="楷体" w:eastAsia="楷体"/>
                <w:sz w:val="24"/>
                <w:szCs w:val="24"/>
                <w:lang w:val="en-US" w:eastAsia="zh-CN"/>
              </w:rPr>
            </w:pPr>
            <w:r>
              <w:rPr>
                <w:rFonts w:hint="eastAsia" w:ascii="仿宋_GB2312" w:hAnsi="仿宋_GB2312" w:eastAsia="仿宋_GB2312" w:cs="仿宋_GB2312"/>
                <w:sz w:val="24"/>
                <w:szCs w:val="24"/>
                <w:lang w:eastAsia="zh-CN"/>
              </w:rPr>
              <w:t>近</w:t>
            </w:r>
            <w:r>
              <w:rPr>
                <w:rFonts w:hint="eastAsia" w:ascii="仿宋_GB2312" w:hAnsi="仿宋_GB2312" w:eastAsia="仿宋_GB2312" w:cs="仿宋_GB2312"/>
                <w:sz w:val="24"/>
                <w:szCs w:val="24"/>
                <w:lang w:val="en-US" w:eastAsia="zh-CN"/>
              </w:rPr>
              <w:t>3年平均修读研究生人数</w:t>
            </w:r>
          </w:p>
        </w:tc>
        <w:tc>
          <w:tcPr>
            <w:tcW w:w="1562"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left"/>
              <w:rPr>
                <w:rFonts w:hint="eastAsia"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58" w:type="dxa"/>
            <w:vMerge w:val="restart"/>
            <w:tcBorders>
              <w:left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w:t>
            </w:r>
          </w:p>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w:t>
            </w:r>
          </w:p>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w:t>
            </w:r>
          </w:p>
        </w:tc>
        <w:tc>
          <w:tcPr>
            <w:tcW w:w="1387"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441"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345"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226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58"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sz w:val="28"/>
                <w:szCs w:val="28"/>
                <w:lang w:eastAsia="zh-CN"/>
              </w:rPr>
            </w:pPr>
          </w:p>
        </w:tc>
        <w:tc>
          <w:tcPr>
            <w:tcW w:w="1387"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历</w:t>
            </w:r>
          </w:p>
        </w:tc>
        <w:tc>
          <w:tcPr>
            <w:tcW w:w="1441"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345"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226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8"/>
                <w:szCs w:val="28"/>
              </w:rPr>
            </w:pPr>
          </w:p>
        </w:tc>
        <w:tc>
          <w:tcPr>
            <w:tcW w:w="1387"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专业技术职务</w:t>
            </w:r>
          </w:p>
        </w:tc>
        <w:tc>
          <w:tcPr>
            <w:tcW w:w="1441"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w:t>
            </w:r>
          </w:p>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345"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E-mail</w:t>
            </w:r>
          </w:p>
        </w:tc>
        <w:tc>
          <w:tcPr>
            <w:tcW w:w="226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top"/>
          </w:tcPr>
          <w:p>
            <w:pPr>
              <w:suppressAutoHyphens/>
              <w:spacing w:line="360" w:lineRule="auto"/>
              <w:ind w:right="2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国外学习或工作经历</w:t>
            </w:r>
            <w:r>
              <w:rPr>
                <w:rFonts w:hint="eastAsia" w:ascii="仿宋_GB2312" w:hAnsi="仿宋_GB2312" w:eastAsia="仿宋_GB2312" w:cs="仿宋_GB2312"/>
                <w:sz w:val="24"/>
                <w:szCs w:val="24"/>
                <w:lang w:eastAsia="zh-CN"/>
              </w:rPr>
              <w:t>（双语课程和全英文课程填写）</w:t>
            </w:r>
          </w:p>
        </w:tc>
        <w:tc>
          <w:tcPr>
            <w:tcW w:w="7330" w:type="dxa"/>
            <w:gridSpan w:val="7"/>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p>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w:t>
            </w:r>
          </w:p>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w:t>
            </w:r>
          </w:p>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8717" w:type="dxa"/>
            <w:gridSpan w:val="8"/>
            <w:tcBorders>
              <w:top w:val="single" w:color="auto" w:sz="4" w:space="0"/>
              <w:left w:val="single" w:color="auto" w:sz="4" w:space="0"/>
              <w:bottom w:val="single" w:color="auto" w:sz="4" w:space="0"/>
              <w:right w:val="single" w:color="auto" w:sz="4" w:space="0"/>
            </w:tcBorders>
            <w:vAlign w:val="center"/>
          </w:tcPr>
          <w:p>
            <w:pPr>
              <w:suppressAutoHyphens/>
              <w:spacing w:line="360" w:lineRule="exact"/>
              <w:ind w:right="23"/>
              <w:rPr>
                <w:rFonts w:hint="eastAsia" w:ascii="仿宋_GB2312" w:hAnsi="仿宋_GB2312" w:eastAsia="仿宋_GB2312" w:cs="仿宋_GB2312"/>
                <w:sz w:val="24"/>
                <w:szCs w:val="24"/>
              </w:rPr>
            </w:pPr>
            <w:r>
              <w:rPr>
                <w:rFonts w:hint="eastAsia" w:ascii="仿宋_GB2312" w:hAnsi="宋体" w:eastAsia="仿宋_GB2312" w:cs="仿宋_GB2312"/>
                <w:sz w:val="24"/>
                <w:szCs w:val="24"/>
              </w:rPr>
              <w:t>近三年承担的研究生教学工作（含课程名称、学分、学生人数、面向专业、研究生层次等）；</w:t>
            </w:r>
            <w:r>
              <w:rPr>
                <w:rFonts w:hint="eastAsia" w:ascii="仿宋_GB2312" w:hAnsi="仿宋_GB2312" w:eastAsia="仿宋_GB2312" w:cs="仿宋_GB2312"/>
                <w:sz w:val="24"/>
                <w:szCs w:val="24"/>
                <w:lang w:eastAsia="zh-CN"/>
              </w:rPr>
              <w:t>负责或参与的</w:t>
            </w:r>
            <w:r>
              <w:rPr>
                <w:rFonts w:hint="eastAsia" w:ascii="仿宋_GB2312" w:hAnsi="仿宋_GB2312" w:eastAsia="仿宋_GB2312" w:cs="仿宋_GB2312"/>
                <w:sz w:val="24"/>
                <w:szCs w:val="24"/>
              </w:rPr>
              <w:t>教学研究</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（含课题名称、来源、</w:t>
            </w:r>
            <w:r>
              <w:rPr>
                <w:rFonts w:hint="eastAsia" w:ascii="仿宋_GB2312" w:hAnsi="仿宋_GB2312" w:eastAsia="仿宋_GB2312" w:cs="仿宋_GB2312"/>
                <w:sz w:val="24"/>
                <w:szCs w:val="24"/>
                <w:lang w:eastAsia="zh-CN"/>
              </w:rPr>
              <w:t>个人排名、</w:t>
            </w:r>
            <w:r>
              <w:rPr>
                <w:rFonts w:hint="eastAsia" w:ascii="仿宋_GB2312" w:hAnsi="仿宋_GB2312" w:eastAsia="仿宋_GB2312" w:cs="仿宋_GB2312"/>
                <w:sz w:val="24"/>
                <w:szCs w:val="24"/>
              </w:rPr>
              <w:t>年限）（不超过5项）；作为第一署名人在国内外公开发行的刊物上发表的教学研究论文（含题目、刊物名称、时间）（不超过10项）；获得的教学表彰/奖励（不超过5项）。</w:t>
            </w: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tc>
      </w:tr>
    </w:tbl>
    <w:p>
      <w:pPr>
        <w:suppressAutoHyphens/>
        <w:spacing w:line="360" w:lineRule="auto"/>
        <w:ind w:right="2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2．课程成员情况</w:t>
      </w:r>
    </w:p>
    <w:tbl>
      <w:tblPr>
        <w:tblStyle w:val="4"/>
        <w:tblW w:w="9567" w:type="dxa"/>
        <w:jc w:val="center"/>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57"/>
        <w:gridCol w:w="1218"/>
        <w:gridCol w:w="837"/>
        <w:gridCol w:w="1125"/>
        <w:gridCol w:w="1418"/>
        <w:gridCol w:w="127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tcBorders>
              <w:top w:val="single" w:color="auto" w:sz="4" w:space="0"/>
              <w:left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p>
            <w:pPr>
              <w:tabs>
                <w:tab w:val="left" w:pos="2219"/>
              </w:tabs>
              <w:suppressAutoHyphens/>
              <w:spacing w:line="360" w:lineRule="auto"/>
              <w:ind w:right="-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成员基本情况</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360" w:lineRule="auto"/>
              <w:ind w:right="-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360" w:lineRule="auto"/>
              <w:ind w:right="-6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360" w:lineRule="auto"/>
              <w:ind w:right="-6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tabs>
                <w:tab w:val="left" w:pos="2219"/>
              </w:tabs>
              <w:suppressAutoHyphens/>
              <w:spacing w:line="360" w:lineRule="auto"/>
              <w:ind w:right="-8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年月</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360" w:lineRule="auto"/>
              <w:ind w:right="-96"/>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职称</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360" w:lineRule="auto"/>
              <w:ind w:right="-96"/>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学科专业</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360" w:lineRule="auto"/>
              <w:ind w:righ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w:t>
            </w:r>
          </w:p>
        </w:tc>
        <w:tc>
          <w:tcPr>
            <w:tcW w:w="157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360" w:lineRule="auto"/>
              <w:ind w:right="-1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tcBorders>
              <w:left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c>
          <w:tcPr>
            <w:tcW w:w="1157"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218"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125"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418"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577"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tcBorders>
              <w:left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c>
          <w:tcPr>
            <w:tcW w:w="1157"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218"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125"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418"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577"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tcBorders>
              <w:left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p>
        </w:tc>
        <w:tc>
          <w:tcPr>
            <w:tcW w:w="1157"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218"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837"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125"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418"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c>
          <w:tcPr>
            <w:tcW w:w="1577"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Borders>
              <w:left w:val="single" w:color="auto" w:sz="4" w:space="0"/>
              <w:bottom w:val="single" w:color="auto" w:sz="4" w:space="0"/>
              <w:right w:val="single" w:color="auto" w:sz="4" w:space="0"/>
            </w:tcBorders>
            <w:vAlign w:val="center"/>
          </w:tcPr>
          <w:p>
            <w:pPr>
              <w:suppressAutoHyphens/>
              <w:spacing w:line="360" w:lineRule="auto"/>
              <w:ind w:right="2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p>
            <w:pPr>
              <w:tabs>
                <w:tab w:val="left" w:pos="2219"/>
              </w:tabs>
              <w:suppressAutoHyphens/>
              <w:spacing w:line="360" w:lineRule="auto"/>
              <w:ind w:right="-5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成员 相关 教学研究 情况</w:t>
            </w:r>
          </w:p>
        </w:tc>
        <w:tc>
          <w:tcPr>
            <w:tcW w:w="8608" w:type="dxa"/>
            <w:gridSpan w:val="7"/>
            <w:tcBorders>
              <w:top w:val="single" w:color="auto" w:sz="4" w:space="0"/>
              <w:left w:val="single" w:color="auto" w:sz="4" w:space="0"/>
              <w:bottom w:val="single" w:color="auto" w:sz="4" w:space="0"/>
              <w:right w:val="single" w:color="auto" w:sz="4" w:space="0"/>
            </w:tcBorders>
          </w:tcPr>
          <w:p>
            <w:pPr>
              <w:suppressAutoHyphens/>
              <w:spacing w:line="360" w:lineRule="exact"/>
              <w:ind w:right="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仅限有代表性的教研项目和课程建设成果，每人不超过5项。</w:t>
            </w:r>
          </w:p>
          <w:p>
            <w:pPr>
              <w:suppressAutoHyphens/>
              <w:spacing w:line="360" w:lineRule="exact"/>
              <w:ind w:right="23"/>
              <w:rPr>
                <w:rFonts w:hint="eastAsia" w:ascii="仿宋_GB2312" w:hAnsi="仿宋_GB2312" w:eastAsia="仿宋_GB2312" w:cs="仿宋_GB2312"/>
                <w:sz w:val="28"/>
                <w:szCs w:val="28"/>
              </w:rPr>
            </w:pPr>
          </w:p>
          <w:p>
            <w:pPr>
              <w:suppressAutoHyphens/>
              <w:spacing w:line="360" w:lineRule="exact"/>
              <w:ind w:right="23"/>
              <w:rPr>
                <w:rFonts w:hint="eastAsia" w:ascii="仿宋_GB2312" w:hAnsi="仿宋_GB2312" w:eastAsia="仿宋_GB2312" w:cs="仿宋_GB2312"/>
                <w:sz w:val="28"/>
                <w:szCs w:val="28"/>
              </w:rPr>
            </w:pPr>
          </w:p>
          <w:p>
            <w:pPr>
              <w:suppressAutoHyphens/>
              <w:spacing w:line="360" w:lineRule="exact"/>
              <w:ind w:right="23"/>
              <w:rPr>
                <w:rFonts w:hint="eastAsia" w:ascii="仿宋_GB2312" w:hAnsi="仿宋_GB2312" w:eastAsia="仿宋_GB2312" w:cs="仿宋_GB2312"/>
                <w:sz w:val="28"/>
                <w:szCs w:val="28"/>
              </w:rPr>
            </w:pPr>
          </w:p>
          <w:p>
            <w:pPr>
              <w:suppressAutoHyphens/>
              <w:spacing w:line="360" w:lineRule="exact"/>
              <w:ind w:right="23"/>
              <w:rPr>
                <w:rFonts w:hint="eastAsia" w:ascii="仿宋_GB2312" w:hAnsi="仿宋_GB2312" w:eastAsia="仿宋_GB2312" w:cs="仿宋_GB2312"/>
                <w:sz w:val="28"/>
                <w:szCs w:val="28"/>
              </w:rPr>
            </w:pPr>
          </w:p>
        </w:tc>
      </w:tr>
    </w:tbl>
    <w:p>
      <w:pPr>
        <w:suppressAutoHyphens/>
        <w:spacing w:line="360" w:lineRule="auto"/>
        <w:ind w:right="2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课程建设论证</w:t>
      </w:r>
    </w:p>
    <w:tbl>
      <w:tblPr>
        <w:tblStyle w:val="4"/>
        <w:tblW w:w="9570"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6" w:hRule="atLeast"/>
        </w:trPr>
        <w:tc>
          <w:tcPr>
            <w:tcW w:w="9570"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3-1课程建设基础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本</w:t>
            </w:r>
            <w:r>
              <w:rPr>
                <w:rFonts w:hint="eastAsia" w:ascii="仿宋_GB2312" w:hAnsi="仿宋_GB2312" w:eastAsia="仿宋_GB2312" w:cs="仿宋_GB2312"/>
                <w:sz w:val="24"/>
                <w:szCs w:val="24"/>
              </w:rPr>
              <w:t>课程的开设情况和建设情况）</w:t>
            </w: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9" w:hRule="atLeast"/>
        </w:trPr>
        <w:tc>
          <w:tcPr>
            <w:tcW w:w="9570"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3-2 课程建设的</w:t>
            </w:r>
            <w:r>
              <w:rPr>
                <w:rFonts w:hint="eastAsia" w:ascii="仿宋_GB2312" w:hAnsi="仿宋_GB2312" w:eastAsia="仿宋_GB2312" w:cs="仿宋_GB2312"/>
                <w:sz w:val="28"/>
                <w:szCs w:val="28"/>
                <w:lang w:eastAsia="zh-CN"/>
              </w:rPr>
              <w:t>目标和内容</w:t>
            </w:r>
            <w:r>
              <w:rPr>
                <w:rFonts w:hint="eastAsia" w:ascii="仿宋_GB2312" w:hAnsi="仿宋_GB2312" w:eastAsia="仿宋_GB2312" w:cs="仿宋_GB2312"/>
                <w:sz w:val="24"/>
                <w:szCs w:val="24"/>
                <w:lang w:eastAsia="zh-CN"/>
              </w:rPr>
              <w:t>（含课程的培养定位、教学目标，在</w:t>
            </w:r>
            <w:r>
              <w:rPr>
                <w:rFonts w:hint="eastAsia" w:ascii="仿宋_GB2312" w:hAnsi="仿宋_GB2312" w:eastAsia="仿宋_GB2312" w:cs="仿宋_GB2312"/>
                <w:sz w:val="24"/>
                <w:szCs w:val="24"/>
              </w:rPr>
              <w:t>教学内容、教学方法</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考核等方面的建设内容</w:t>
            </w:r>
            <w:r>
              <w:rPr>
                <w:rFonts w:hint="eastAsia" w:ascii="仿宋_GB2312" w:hAnsi="仿宋_GB2312" w:eastAsia="仿宋_GB2312" w:cs="仿宋_GB2312"/>
                <w:sz w:val="24"/>
                <w:szCs w:val="24"/>
                <w:lang w:eastAsia="zh-CN"/>
              </w:rPr>
              <w:t>等，另附教学大纲）</w:t>
            </w: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atLeast"/>
        </w:trPr>
        <w:tc>
          <w:tcPr>
            <w:tcW w:w="9570"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lang w:eastAsia="zh-CN"/>
              </w:rPr>
              <w:t>课程建设实施计划与预期成果</w:t>
            </w: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9570" w:type="dxa"/>
            <w:tcBorders>
              <w:top w:val="single" w:color="auto" w:sz="4" w:space="0"/>
              <w:left w:val="single" w:color="auto" w:sz="4" w:space="0"/>
              <w:bottom w:val="single" w:color="auto" w:sz="4" w:space="0"/>
              <w:right w:val="single" w:color="auto" w:sz="4" w:space="0"/>
            </w:tcBorders>
          </w:tcPr>
          <w:p>
            <w:pPr>
              <w:suppressAutoHyphens/>
              <w:spacing w:line="360" w:lineRule="auto"/>
              <w:ind w:right="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课程建设进度安排</w:t>
            </w: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p>
            <w:pPr>
              <w:suppressAutoHyphens/>
              <w:spacing w:line="360" w:lineRule="auto"/>
              <w:ind w:right="23"/>
              <w:rPr>
                <w:rFonts w:hint="eastAsia" w:ascii="仿宋_GB2312" w:hAnsi="仿宋_GB2312" w:eastAsia="仿宋_GB2312" w:cs="仿宋_GB2312"/>
                <w:sz w:val="28"/>
                <w:szCs w:val="28"/>
              </w:rPr>
            </w:pPr>
          </w:p>
        </w:tc>
      </w:tr>
    </w:tbl>
    <w:p>
      <w:pPr>
        <w:suppressAutoHyphens/>
        <w:spacing w:line="360" w:lineRule="auto"/>
        <w:ind w:right="2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4.经费预算</w:t>
      </w:r>
    </w:p>
    <w:tbl>
      <w:tblPr>
        <w:tblStyle w:val="4"/>
        <w:tblW w:w="951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4252"/>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3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金额</w:t>
            </w:r>
            <w:r>
              <w:rPr>
                <w:rFonts w:hint="eastAsia" w:ascii="仿宋_GB2312" w:hAnsi="仿宋_GB2312" w:eastAsia="仿宋_GB2312" w:cs="仿宋_GB2312"/>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c>
          <w:tcPr>
            <w:tcW w:w="3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c>
          <w:tcPr>
            <w:tcW w:w="3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c>
          <w:tcPr>
            <w:tcW w:w="3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c>
          <w:tcPr>
            <w:tcW w:w="3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c>
          <w:tcPr>
            <w:tcW w:w="3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3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p>
        </w:tc>
      </w:tr>
    </w:tbl>
    <w:p>
      <w:pPr>
        <w:rPr>
          <w:rFonts w:hint="eastAsia" w:ascii="仿宋_GB2312" w:hAnsi="宋体" w:eastAsia="仿宋_GB2312"/>
          <w:b/>
          <w:bCs/>
          <w:sz w:val="28"/>
          <w:szCs w:val="28"/>
          <w:lang w:eastAsia="zh-CN"/>
        </w:rPr>
      </w:pPr>
      <w:r>
        <w:rPr>
          <w:rFonts w:hint="eastAsia" w:ascii="仿宋_GB2312" w:hAnsi="宋体" w:eastAsia="仿宋_GB2312"/>
          <w:b/>
          <w:bCs/>
          <w:sz w:val="28"/>
          <w:szCs w:val="28"/>
        </w:rPr>
        <w:t xml:space="preserve">5. </w:t>
      </w:r>
      <w:r>
        <w:rPr>
          <w:rFonts w:hint="eastAsia" w:ascii="仿宋_GB2312" w:hAnsi="宋体" w:eastAsia="仿宋_GB2312"/>
          <w:b/>
          <w:bCs/>
          <w:sz w:val="28"/>
          <w:szCs w:val="28"/>
          <w:lang w:eastAsia="zh-CN"/>
        </w:rPr>
        <w:t>个人承诺</w:t>
      </w:r>
    </w:p>
    <w:tbl>
      <w:tblPr>
        <w:tblStyle w:val="4"/>
        <w:tblW w:w="9495"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7" w:hRule="atLeast"/>
        </w:trPr>
        <w:tc>
          <w:tcPr>
            <w:tcW w:w="9495" w:type="dxa"/>
            <w:vAlign w:val="center"/>
          </w:tcPr>
          <w:p>
            <w:pPr>
              <w:widowControl/>
              <w:spacing w:line="360" w:lineRule="auto"/>
              <w:jc w:val="left"/>
              <w:rPr>
                <w:rFonts w:ascii="仿宋_GB2312" w:hAnsi="宋体" w:eastAsia="仿宋_GB2312"/>
                <w:bCs/>
                <w:spacing w:val="-11"/>
                <w:sz w:val="28"/>
                <w:szCs w:val="28"/>
              </w:rPr>
            </w:pPr>
            <w:r>
              <w:rPr>
                <w:rFonts w:hint="eastAsia" w:ascii="仿宋_GB2312" w:hAnsi="宋体" w:eastAsia="仿宋_GB2312"/>
                <w:bCs/>
                <w:spacing w:val="-11"/>
                <w:sz w:val="28"/>
                <w:szCs w:val="28"/>
              </w:rPr>
              <w:t>1</w:t>
            </w:r>
            <w:r>
              <w:rPr>
                <w:rFonts w:hint="eastAsia" w:ascii="仿宋_GB2312" w:hAnsi="宋体" w:eastAsia="仿宋_GB2312"/>
                <w:bCs/>
                <w:spacing w:val="-11"/>
                <w:sz w:val="28"/>
                <w:szCs w:val="28"/>
                <w:lang w:eastAsia="zh-CN"/>
              </w:rPr>
              <w:t>.</w:t>
            </w:r>
            <w:r>
              <w:rPr>
                <w:rFonts w:hint="eastAsia" w:ascii="仿宋_GB2312" w:hAnsi="宋体" w:eastAsia="仿宋_GB2312"/>
                <w:bCs/>
                <w:spacing w:val="-11"/>
                <w:sz w:val="28"/>
                <w:szCs w:val="28"/>
              </w:rPr>
              <w:t>课程负责人保证课程资源内容不存在政治性、思想性、科学性和规范性问题；</w:t>
            </w:r>
          </w:p>
          <w:p>
            <w:pPr>
              <w:widowControl/>
              <w:spacing w:line="360" w:lineRule="auto"/>
              <w:jc w:val="left"/>
              <w:rPr>
                <w:rFonts w:ascii="仿宋_GB2312" w:hAnsi="宋体" w:eastAsia="仿宋_GB2312"/>
                <w:bCs/>
                <w:sz w:val="28"/>
                <w:szCs w:val="28"/>
              </w:rPr>
            </w:pPr>
            <w:r>
              <w:rPr>
                <w:rFonts w:hint="eastAsia" w:ascii="仿宋_GB2312" w:hAnsi="宋体" w:eastAsia="仿宋_GB2312"/>
                <w:bCs/>
                <w:sz w:val="28"/>
                <w:szCs w:val="28"/>
              </w:rPr>
              <w:t>2．课程负责人保证申报所使用的课程资源知识产权清晰，无侵权使用的情况；</w:t>
            </w:r>
          </w:p>
          <w:p>
            <w:pPr>
              <w:widowControl/>
              <w:spacing w:line="360" w:lineRule="auto"/>
              <w:jc w:val="left"/>
              <w:rPr>
                <w:rFonts w:hint="eastAsia" w:ascii="仿宋_GB2312" w:hAnsi="宋体" w:eastAsia="仿宋_GB2312"/>
                <w:bCs/>
                <w:sz w:val="28"/>
                <w:szCs w:val="28"/>
                <w:lang w:eastAsia="zh-CN"/>
              </w:rPr>
            </w:pPr>
            <w:r>
              <w:rPr>
                <w:rFonts w:hint="eastAsia" w:ascii="仿宋_GB2312" w:hAnsi="宋体" w:eastAsia="仿宋_GB2312"/>
                <w:bCs/>
                <w:sz w:val="28"/>
                <w:szCs w:val="28"/>
              </w:rPr>
              <w:t>3</w:t>
            </w:r>
            <w:r>
              <w:rPr>
                <w:rFonts w:hint="eastAsia" w:ascii="仿宋_GB2312" w:hAnsi="宋体" w:eastAsia="仿宋_GB2312"/>
                <w:bCs/>
                <w:sz w:val="28"/>
                <w:szCs w:val="28"/>
                <w:lang w:eastAsia="zh-CN"/>
              </w:rPr>
              <w:t>.</w:t>
            </w:r>
            <w:r>
              <w:rPr>
                <w:rFonts w:hint="eastAsia" w:ascii="仿宋_GB2312" w:hAnsi="宋体" w:eastAsia="仿宋_GB2312"/>
                <w:bCs/>
                <w:sz w:val="28"/>
                <w:szCs w:val="28"/>
              </w:rPr>
              <w:t>课程负责人保证课程资源及申报材料不涉及国家安全和保密的相关规定，课程内容严格依据课程建设计划实施</w:t>
            </w:r>
            <w:r>
              <w:rPr>
                <w:rFonts w:hint="eastAsia" w:ascii="仿宋_GB2312" w:hAnsi="宋体" w:eastAsia="仿宋_GB2312"/>
                <w:bCs/>
                <w:sz w:val="28"/>
                <w:szCs w:val="28"/>
                <w:lang w:eastAsia="zh-CN"/>
              </w:rPr>
              <w:t>。</w:t>
            </w:r>
          </w:p>
          <w:p>
            <w:pPr>
              <w:widowControl/>
              <w:spacing w:line="360" w:lineRule="auto"/>
              <w:ind w:firstLine="480" w:firstLineChars="200"/>
              <w:jc w:val="left"/>
              <w:rPr>
                <w:rFonts w:ascii="仿宋_GB2312" w:hAnsi="宋体" w:eastAsia="仿宋_GB2312"/>
                <w:bCs/>
                <w:sz w:val="28"/>
                <w:szCs w:val="28"/>
              </w:rPr>
            </w:pPr>
            <w:r>
              <w:rPr>
                <w:rFonts w:hint="eastAsia" w:ascii="仿宋_GB2312" w:hAnsi="宋体" w:eastAsia="仿宋_GB2312"/>
                <w:bCs/>
                <w:sz w:val="24"/>
                <w:szCs w:val="22"/>
              </w:rPr>
              <w:t xml:space="preserve">                      </w:t>
            </w:r>
            <w:r>
              <w:rPr>
                <w:rFonts w:hint="eastAsia"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课程负责人签字：</w:t>
            </w:r>
          </w:p>
          <w:p>
            <w:pPr>
              <w:snapToGrid w:val="0"/>
              <w:spacing w:line="480" w:lineRule="exact"/>
              <w:jc w:val="left"/>
              <w:rPr>
                <w:rFonts w:hint="default" w:eastAsia="仿宋_GB2312"/>
                <w:sz w:val="28"/>
                <w:szCs w:val="28"/>
                <w:lang w:val="en-US" w:eastAsia="zh-CN"/>
              </w:rPr>
            </w:pPr>
            <w:r>
              <w:rPr>
                <w:rFonts w:hint="eastAsia"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 xml:space="preserve"> </w:t>
            </w:r>
            <w:r>
              <w:rPr>
                <w:rFonts w:hint="eastAsia" w:ascii="仿宋_GB2312" w:hAnsi="宋体" w:eastAsia="仿宋_GB2312"/>
                <w:bCs/>
                <w:sz w:val="28"/>
                <w:szCs w:val="28"/>
                <w:lang w:eastAsia="zh-CN"/>
              </w:rPr>
              <w:t>年</w:t>
            </w:r>
            <w:r>
              <w:rPr>
                <w:rFonts w:hint="eastAsia" w:ascii="仿宋_GB2312" w:hAnsi="宋体" w:eastAsia="仿宋_GB2312"/>
                <w:bCs/>
                <w:sz w:val="28"/>
                <w:szCs w:val="28"/>
                <w:lang w:val="en-US" w:eastAsia="zh-CN"/>
              </w:rPr>
              <w:t xml:space="preserve">   月   日</w:t>
            </w:r>
          </w:p>
        </w:tc>
      </w:tr>
    </w:tbl>
    <w:p>
      <w:pPr>
        <w:adjustRightInd w:val="0"/>
        <w:snapToGrid w:val="0"/>
        <w:spacing w:before="156" w:beforeLines="50" w:line="240" w:lineRule="atLeast"/>
        <w:ind w:right="-693" w:rightChars="-330" w:firstLine="0" w:firstLineChars="0"/>
        <w:rPr>
          <w:rFonts w:hint="eastAsia" w:ascii="仿宋" w:hAnsi="仿宋" w:eastAsia="仿宋"/>
          <w:b/>
          <w:bCs/>
          <w:sz w:val="28"/>
        </w:rPr>
      </w:pPr>
      <w:r>
        <w:rPr>
          <w:rFonts w:hint="eastAsia" w:ascii="仿宋" w:hAnsi="仿宋" w:eastAsia="仿宋"/>
          <w:b/>
          <w:bCs/>
          <w:sz w:val="28"/>
          <w:lang w:val="en-US" w:eastAsia="zh-CN"/>
        </w:rPr>
        <w:t>6</w:t>
      </w:r>
      <w:r>
        <w:rPr>
          <w:rFonts w:hint="eastAsia" w:ascii="仿宋" w:hAnsi="仿宋" w:eastAsia="仿宋"/>
          <w:b/>
          <w:bCs/>
          <w:sz w:val="28"/>
        </w:rPr>
        <w:t>．</w:t>
      </w:r>
      <w:r>
        <w:rPr>
          <w:rFonts w:hint="eastAsia" w:ascii="仿宋" w:hAnsi="仿宋" w:eastAsia="仿宋"/>
          <w:b/>
          <w:bCs/>
          <w:sz w:val="28"/>
          <w:lang w:eastAsia="zh-CN"/>
        </w:rPr>
        <w:t>审批</w:t>
      </w:r>
      <w:r>
        <w:rPr>
          <w:rFonts w:hint="eastAsia" w:ascii="仿宋" w:hAnsi="仿宋" w:eastAsia="仿宋"/>
          <w:b/>
          <w:bCs/>
          <w:sz w:val="28"/>
        </w:rPr>
        <w:t>意见</w:t>
      </w:r>
    </w:p>
    <w:tbl>
      <w:tblPr>
        <w:tblStyle w:val="4"/>
        <w:tblW w:w="9408" w:type="dxa"/>
        <w:jc w:val="center"/>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9408" w:type="dxa"/>
            <w:noWrap w:val="0"/>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所在单位推荐意见</w:t>
            </w:r>
          </w:p>
          <w:p>
            <w:pPr>
              <w:ind w:firstLine="480"/>
              <w:rPr>
                <w:rFonts w:hint="eastAsia" w:ascii="仿宋" w:hAnsi="仿宋" w:eastAsia="仿宋"/>
                <w:sz w:val="24"/>
              </w:rPr>
            </w:pPr>
          </w:p>
          <w:p>
            <w:pPr>
              <w:ind w:firstLine="480"/>
              <w:rPr>
                <w:rFonts w:hint="eastAsia" w:ascii="仿宋" w:hAnsi="仿宋" w:eastAsia="仿宋"/>
                <w:sz w:val="24"/>
              </w:rPr>
            </w:pPr>
          </w:p>
          <w:p>
            <w:pPr>
              <w:ind w:firstLine="480"/>
              <w:rPr>
                <w:rFonts w:ascii="仿宋" w:hAnsi="仿宋" w:eastAsia="仿宋"/>
                <w:sz w:val="24"/>
              </w:rPr>
            </w:pPr>
          </w:p>
          <w:p>
            <w:pPr>
              <w:rPr>
                <w:rFonts w:ascii="仿宋" w:hAnsi="仿宋" w:eastAsia="仿宋"/>
                <w:sz w:val="24"/>
              </w:rPr>
            </w:pPr>
          </w:p>
          <w:p>
            <w:pPr>
              <w:rPr>
                <w:rFonts w:ascii="仿宋" w:hAnsi="仿宋" w:eastAsia="仿宋"/>
                <w:sz w:val="24"/>
              </w:rPr>
            </w:pPr>
          </w:p>
          <w:p>
            <w:pPr>
              <w:ind w:firstLine="480"/>
              <w:rPr>
                <w:rFonts w:hint="eastAsia" w:ascii="仿宋" w:hAnsi="仿宋" w:eastAsia="仿宋"/>
                <w:sz w:val="24"/>
              </w:rPr>
            </w:pPr>
          </w:p>
          <w:p>
            <w:pPr>
              <w:rPr>
                <w:rFonts w:hint="eastAsia" w:ascii="仿宋_GB2312" w:hAnsi="仿宋_GB2312" w:eastAsia="仿宋_GB2312" w:cs="仿宋_GB2312"/>
                <w:sz w:val="28"/>
                <w:szCs w:val="28"/>
                <w:lang w:eastAsia="zh-CN"/>
              </w:rPr>
            </w:pPr>
            <w:r>
              <w:rPr>
                <w:rFonts w:hint="eastAsia" w:ascii="仿宋" w:hAnsi="仿宋" w:eastAsia="仿宋"/>
                <w:sz w:val="24"/>
              </w:rPr>
              <w:t xml:space="preserve">                     </w:t>
            </w:r>
            <w:r>
              <w:rPr>
                <w:rFonts w:ascii="仿宋" w:hAnsi="仿宋" w:eastAsia="仿宋"/>
                <w:sz w:val="24"/>
              </w:rPr>
              <w:t xml:space="preserve">               </w:t>
            </w:r>
            <w:r>
              <w:rPr>
                <w:rFonts w:hint="eastAsia" w:ascii="仿宋_GB2312" w:hAnsi="仿宋_GB2312" w:eastAsia="仿宋_GB2312" w:cs="仿宋_GB2312"/>
                <w:sz w:val="28"/>
                <w:szCs w:val="28"/>
                <w:lang w:eastAsia="zh-CN"/>
              </w:rPr>
              <w:t xml:space="preserve">   主管领导签字（公章）：            </w:t>
            </w:r>
          </w:p>
          <w:p>
            <w:pPr>
              <w:rPr>
                <w:rFonts w:hint="eastAsia" w:ascii="仿宋" w:hAnsi="仿宋" w:eastAsia="仿宋"/>
                <w:sz w:val="24"/>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9408" w:type="dxa"/>
            <w:noWrap w:val="0"/>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评审专家意见</w:t>
            </w:r>
          </w:p>
          <w:p>
            <w:pPr>
              <w:ind w:firstLine="199" w:firstLineChars="83"/>
              <w:rPr>
                <w:rFonts w:hint="eastAsia" w:ascii="仿宋" w:hAnsi="仿宋" w:eastAsia="仿宋"/>
                <w:sz w:val="24"/>
              </w:rPr>
            </w:pPr>
          </w:p>
          <w:p>
            <w:pPr>
              <w:ind w:firstLine="480"/>
              <w:rPr>
                <w:rFonts w:hint="eastAsia"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hint="eastAsia" w:ascii="仿宋" w:hAnsi="仿宋" w:eastAsia="仿宋"/>
                <w:sz w:val="24"/>
              </w:rPr>
            </w:pPr>
          </w:p>
          <w:p>
            <w:pPr>
              <w:ind w:firstLine="480"/>
              <w:rPr>
                <w:rFonts w:hint="eastAsia" w:ascii="仿宋" w:hAnsi="仿宋" w:eastAsia="仿宋"/>
                <w:sz w:val="24"/>
              </w:rPr>
            </w:pPr>
          </w:p>
          <w:p>
            <w:pPr>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专家签字：  </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年   月   日</w:t>
            </w:r>
          </w:p>
          <w:p>
            <w:pPr>
              <w:ind w:firstLine="480"/>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408" w:type="dxa"/>
            <w:noWrap w:val="0"/>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研究生院立项意见</w:t>
            </w: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rPr>
                <w:rFonts w:ascii="仿宋" w:hAnsi="仿宋" w:eastAsia="仿宋"/>
                <w:sz w:val="24"/>
              </w:rPr>
            </w:pPr>
          </w:p>
          <w:p>
            <w:pPr>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hint="eastAsia" w:ascii="仿宋" w:hAnsi="仿宋" w:eastAsia="仿宋"/>
                <w:sz w:val="24"/>
              </w:rPr>
            </w:pPr>
          </w:p>
          <w:p>
            <w:pPr>
              <w:ind w:firstLine="480"/>
              <w:rPr>
                <w:rFonts w:hint="eastAsia" w:ascii="仿宋" w:hAnsi="仿宋" w:eastAsia="仿宋"/>
                <w:sz w:val="24"/>
              </w:rPr>
            </w:pPr>
          </w:p>
          <w:p>
            <w:pPr>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 研究生院盖章：       </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 年   月   日</w:t>
            </w:r>
          </w:p>
          <w:p>
            <w:pPr>
              <w:ind w:firstLine="480"/>
              <w:rPr>
                <w:rFonts w:hint="eastAsia" w:ascii="仿宋" w:hAnsi="仿宋" w:eastAsia="仿宋"/>
                <w:sz w:val="24"/>
              </w:rPr>
            </w:pPr>
          </w:p>
        </w:tc>
      </w:tr>
    </w:tbl>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02"/>
    <w:rsid w:val="00880EC8"/>
    <w:rsid w:val="00887902"/>
    <w:rsid w:val="009905A6"/>
    <w:rsid w:val="00AB0731"/>
    <w:rsid w:val="00D34948"/>
    <w:rsid w:val="00E15592"/>
    <w:rsid w:val="0DBB5C3C"/>
    <w:rsid w:val="202A34BD"/>
    <w:rsid w:val="25A54E45"/>
    <w:rsid w:val="46CF6902"/>
    <w:rsid w:val="49B248A4"/>
    <w:rsid w:val="51DE640C"/>
    <w:rsid w:val="5C1A2420"/>
    <w:rsid w:val="5C836220"/>
    <w:rsid w:val="67E26515"/>
    <w:rsid w:val="6F186742"/>
    <w:rsid w:val="71B00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151</Words>
  <Characters>867</Characters>
  <Lines>7</Lines>
  <Paragraphs>2</Paragraphs>
  <TotalTime>0</TotalTime>
  <ScaleCrop>false</ScaleCrop>
  <LinksUpToDate>false</LinksUpToDate>
  <CharactersWithSpaces>1016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2019-05-07T09:15:00Z</dcterms:created>
  <dc:creator>Administrator</dc:creator>
  <cp:lastModifiedBy>✨卢燕君✨</cp:lastModifiedBy>
  <cp:lastPrinted>2019-06-25T03:05:00Z</cp:lastPrinted>
  <dcterms:modified xsi:type="dcterms:W3CDTF">2019-06-27T06:30:46Z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