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全国教育专业学位研究生教育指导委员会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评选第七届全国教育硕士优秀教学管理工作者</w:t>
      </w:r>
      <w:r>
        <w:rPr>
          <w:rFonts w:hint="eastAsia" w:ascii="黑体" w:eastAsia="黑体"/>
          <w:sz w:val="32"/>
          <w:szCs w:val="32"/>
        </w:rPr>
        <w:t>推荐表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640"/>
        <w:gridCol w:w="1668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现聘岗位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3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工作简历（近三年）：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【各院校应对被推荐人的政治素质、管理能力(完成任务质量</w:t>
            </w:r>
            <w:r>
              <w:rPr>
                <w:rFonts w:ascii="仿宋_GB2312" w:eastAsia="仿宋_GB2312"/>
                <w:sz w:val="24"/>
              </w:rPr>
              <w:t>、时间保证</w:t>
            </w:r>
            <w:r>
              <w:rPr>
                <w:rFonts w:hint="eastAsia" w:ascii="仿宋_GB2312" w:eastAsia="仿宋_GB2312"/>
                <w:sz w:val="24"/>
              </w:rPr>
              <w:t>，发现问题、凝练</w:t>
            </w:r>
            <w:r>
              <w:rPr>
                <w:rFonts w:ascii="仿宋_GB2312" w:eastAsia="仿宋_GB2312"/>
                <w:sz w:val="24"/>
              </w:rPr>
              <w:t>概括、工作建议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  <w:r>
              <w:rPr>
                <w:rFonts w:ascii="仿宋_GB2312" w:eastAsia="仿宋_GB2312"/>
                <w:sz w:val="24"/>
              </w:rPr>
              <w:t>等</w:t>
            </w:r>
            <w:r>
              <w:rPr>
                <w:rFonts w:hint="eastAsia" w:ascii="仿宋_GB2312" w:eastAsia="仿宋_GB2312"/>
                <w:sz w:val="24"/>
              </w:rPr>
              <w:t>)、服务意识(工作态度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关注</w:t>
            </w:r>
            <w:r>
              <w:rPr>
                <w:rFonts w:ascii="仿宋_GB2312" w:eastAsia="仿宋_GB2312"/>
                <w:sz w:val="24"/>
              </w:rPr>
              <w:t>、关心</w:t>
            </w:r>
            <w:r>
              <w:rPr>
                <w:rFonts w:hint="eastAsia" w:ascii="仿宋_GB2312" w:eastAsia="仿宋_GB2312"/>
                <w:sz w:val="24"/>
              </w:rPr>
              <w:t>多种形式的工作信息</w:t>
            </w:r>
            <w:r>
              <w:rPr>
                <w:rFonts w:ascii="仿宋_GB2312" w:eastAsia="仿宋_GB2312"/>
                <w:sz w:val="24"/>
              </w:rPr>
              <w:t>，工作</w:t>
            </w:r>
            <w:r>
              <w:rPr>
                <w:rFonts w:hint="eastAsia" w:ascii="仿宋_GB2312" w:eastAsia="仿宋_GB2312"/>
                <w:sz w:val="24"/>
              </w:rPr>
              <w:t>相互</w:t>
            </w:r>
            <w:r>
              <w:rPr>
                <w:rFonts w:ascii="仿宋_GB2312" w:eastAsia="仿宋_GB2312"/>
                <w:sz w:val="24"/>
              </w:rPr>
              <w:t>补台意识，工作用心</w:t>
            </w:r>
            <w:r>
              <w:rPr>
                <w:rFonts w:hint="eastAsia" w:ascii="仿宋_GB2312" w:eastAsia="仿宋_GB2312"/>
                <w:sz w:val="24"/>
              </w:rPr>
              <w:t>用意</w:t>
            </w:r>
            <w:r>
              <w:rPr>
                <w:rFonts w:ascii="仿宋_GB2312" w:eastAsia="仿宋_GB2312"/>
                <w:sz w:val="24"/>
              </w:rPr>
              <w:t>程度</w:t>
            </w:r>
            <w:r>
              <w:rPr>
                <w:rFonts w:hint="eastAsia" w:ascii="仿宋_GB2312" w:eastAsia="仿宋_GB2312"/>
                <w:sz w:val="24"/>
              </w:rPr>
              <w:t>等)、评建工作表现、教学管理成果等方面的情况进行综合评定，可另附加页】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>
      <w:pPr>
        <w:spacing w:line="360" w:lineRule="exact"/>
      </w:pPr>
      <w:r>
        <w:rPr>
          <w:rFonts w:hint="eastAsia" w:ascii="华文细黑" w:hAnsi="华文细黑" w:eastAsia="华文细黑"/>
          <w:szCs w:val="21"/>
        </w:rPr>
        <w:t>说明：“综合评定”强调投入，管理到位，研究工作，工作有效，最好有文章发表或经常撰写教育硕士专业学位总结、情况反映、调查研究报告等材料，作到“实干”加“开拓”。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2E"/>
    <w:rsid w:val="000E172E"/>
    <w:rsid w:val="0027207F"/>
    <w:rsid w:val="002B3366"/>
    <w:rsid w:val="00310E37"/>
    <w:rsid w:val="0065763D"/>
    <w:rsid w:val="008F524D"/>
    <w:rsid w:val="00A302B0"/>
    <w:rsid w:val="00E72A7B"/>
    <w:rsid w:val="0342672E"/>
    <w:rsid w:val="046538D2"/>
    <w:rsid w:val="438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</Words>
  <Characters>648</Characters>
  <Lines>5</Lines>
  <Paragraphs>1</Paragraphs>
  <TotalTime>23</TotalTime>
  <ScaleCrop>false</ScaleCrop>
  <LinksUpToDate>false</LinksUpToDate>
  <CharactersWithSpaces>760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2017-03-14T01:39:00Z</dcterms:created>
  <dc:creator>ZGC</dc:creator>
  <cp:lastModifiedBy>Simon</cp:lastModifiedBy>
  <dcterms:modified xsi:type="dcterms:W3CDTF">2018-08-15T08:20:51Z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